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047D2" w14:textId="77777777" w:rsidR="00857962" w:rsidRPr="00460028" w:rsidRDefault="009B28ED" w:rsidP="00857962">
      <w:pPr>
        <w:pStyle w:val="Titel"/>
      </w:pPr>
      <w:bookmarkStart w:id="0" w:name="_Toc417460399"/>
      <w:r>
        <w:rPr>
          <w:noProof/>
          <w:lang w:eastAsia="en-GB"/>
        </w:rPr>
        <mc:AlternateContent>
          <mc:Choice Requires="wps">
            <w:drawing>
              <wp:anchor distT="0" distB="0" distL="114300" distR="114300" simplePos="0" relativeHeight="251658752" behindDoc="0" locked="0" layoutInCell="1" allowOverlap="1" wp14:anchorId="053E5FF5" wp14:editId="44F3EA2F">
                <wp:simplePos x="0" y="0"/>
                <wp:positionH relativeFrom="column">
                  <wp:posOffset>-1177925</wp:posOffset>
                </wp:positionH>
                <wp:positionV relativeFrom="paragraph">
                  <wp:posOffset>1458595</wp:posOffset>
                </wp:positionV>
                <wp:extent cx="2867660" cy="402590"/>
                <wp:effectExtent l="1156335" t="0" r="114617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E5FF5"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7wQ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" filled="f" fillcolor="#0c9" stroked="f">
                <v:textbox style="layout-flow:vertical;mso-layout-flow-alt:bottom-to-top">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5C6BDF0B" wp14:editId="31589E43">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54B51" id="Line 11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eastAsia="en-GB"/>
        </w:rPr>
        <mc:AlternateContent>
          <mc:Choice Requires="wps">
            <w:drawing>
              <wp:anchor distT="0" distB="0" distL="114299" distR="114299" simplePos="0" relativeHeight="251659776" behindDoc="0" locked="0" layoutInCell="1" allowOverlap="1" wp14:anchorId="2FBC2E15" wp14:editId="6140A8E1">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12FB22"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eastAsia="en-GB"/>
        </w:rPr>
        <mc:AlternateContent>
          <mc:Choice Requires="wps">
            <w:drawing>
              <wp:anchor distT="0" distB="0" distL="114300" distR="114300" simplePos="0" relativeHeight="251657728" behindDoc="0" locked="0" layoutInCell="1" allowOverlap="1" wp14:anchorId="089BA3FF" wp14:editId="55EF2276">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BA3FF"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eastAsia="en-GB"/>
        </w:rPr>
        <mc:AlternateContent>
          <mc:Choice Requires="wps">
            <w:drawing>
              <wp:anchor distT="0" distB="0" distL="114300" distR="114300" simplePos="0" relativeHeight="251656704" behindDoc="0" locked="0" layoutInCell="1" allowOverlap="1" wp14:anchorId="5209E4E1" wp14:editId="609E67AC">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326DCA" w:rsidRDefault="00985597" w:rsidP="00070873">
                            <w:pPr>
                              <w:autoSpaceDE w:val="0"/>
                              <w:autoSpaceDN w:val="0"/>
                              <w:adjustRightInd w:val="0"/>
                              <w:jc w:val="center"/>
                              <w:rPr>
                                <w:rFonts w:cs="Arial"/>
                                <w:color w:val="000000"/>
                                <w:sz w:val="18"/>
                                <w:szCs w:val="18"/>
                                <w:lang w:val="de-AT"/>
                              </w:rPr>
                            </w:pPr>
                            <w:r w:rsidRPr="00326DCA">
                              <w:rPr>
                                <w:rFonts w:cs="Arial"/>
                                <w:color w:val="000000"/>
                                <w:sz w:val="20"/>
                                <w:szCs w:val="18"/>
                                <w:lang w:val="de-AT"/>
                              </w:rPr>
                              <w:t>e</w:t>
                            </w:r>
                            <w:r w:rsidR="0044047B" w:rsidRPr="00326DCA">
                              <w:rPr>
                                <w:rFonts w:cs="Arial"/>
                                <w:color w:val="000000"/>
                                <w:sz w:val="20"/>
                                <w:szCs w:val="18"/>
                                <w:lang w:val="de-AT"/>
                              </w:rPr>
                              <w:t xml:space="preserve">-mail: </w:t>
                            </w:r>
                            <w:hyperlink r:id="rId8" w:history="1">
                              <w:r w:rsidR="009B28ED" w:rsidRPr="00326DCA">
                                <w:rPr>
                                  <w:rStyle w:val="Hyperlink"/>
                                  <w:rFonts w:cs="Arial"/>
                                  <w:sz w:val="20"/>
                                  <w:szCs w:val="18"/>
                                  <w:lang w:val="de-AT"/>
                                </w:rPr>
                                <w:t>contact@iala-aism.org</w:t>
                              </w:r>
                            </w:hyperlink>
                            <w:r w:rsidR="00070873" w:rsidRPr="00326DCA">
                              <w:rPr>
                                <w:rFonts w:cs="Arial"/>
                                <w:color w:val="000000"/>
                                <w:sz w:val="20"/>
                                <w:szCs w:val="18"/>
                                <w:lang w:val="de-AT"/>
                              </w:rPr>
                              <w:t xml:space="preserve">       </w:t>
                            </w:r>
                            <w:r w:rsidR="00460028" w:rsidRPr="00326DCA">
                              <w:rPr>
                                <w:rFonts w:cs="Arial"/>
                                <w:color w:val="000000"/>
                                <w:sz w:val="20"/>
                                <w:szCs w:val="18"/>
                                <w:lang w:val="de-AT"/>
                              </w:rPr>
                              <w:t>Internet</w:t>
                            </w:r>
                            <w:r w:rsidR="0044047B" w:rsidRPr="00326DCA">
                              <w:rPr>
                                <w:rFonts w:cs="Arial"/>
                                <w:color w:val="000000"/>
                                <w:sz w:val="20"/>
                                <w:szCs w:val="18"/>
                                <w:lang w:val="de-AT"/>
                              </w:rPr>
                              <w:t xml:space="preserve">: </w:t>
                            </w:r>
                            <w:r w:rsidR="00460028" w:rsidRPr="00326DCA">
                              <w:rPr>
                                <w:rFonts w:cs="Arial"/>
                                <w:color w:val="000000"/>
                                <w:sz w:val="20"/>
                                <w:szCs w:val="18"/>
                                <w:lang w:val="de-AT"/>
                              </w:rPr>
                              <w:t xml:space="preserve"> </w:t>
                            </w:r>
                            <w:hyperlink r:id="rId9" w:history="1">
                              <w:r w:rsidR="00070873" w:rsidRPr="00326DCA">
                                <w:rPr>
                                  <w:rStyle w:val="Hyperlink"/>
                                  <w:rFonts w:cs="Arial"/>
                                  <w:sz w:val="20"/>
                                  <w:szCs w:val="18"/>
                                  <w:lang w:val="de-AT"/>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9E4E1"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326DCA" w:rsidRDefault="00985597" w:rsidP="00070873">
                      <w:pPr>
                        <w:autoSpaceDE w:val="0"/>
                        <w:autoSpaceDN w:val="0"/>
                        <w:adjustRightInd w:val="0"/>
                        <w:jc w:val="center"/>
                        <w:rPr>
                          <w:rFonts w:cs="Arial"/>
                          <w:color w:val="000000"/>
                          <w:sz w:val="18"/>
                          <w:szCs w:val="18"/>
                          <w:lang w:val="de-AT"/>
                        </w:rPr>
                      </w:pPr>
                      <w:r w:rsidRPr="00326DCA">
                        <w:rPr>
                          <w:rFonts w:cs="Arial"/>
                          <w:color w:val="000000"/>
                          <w:sz w:val="20"/>
                          <w:szCs w:val="18"/>
                          <w:lang w:val="de-AT"/>
                        </w:rPr>
                        <w:t>e</w:t>
                      </w:r>
                      <w:r w:rsidR="0044047B" w:rsidRPr="00326DCA">
                        <w:rPr>
                          <w:rFonts w:cs="Arial"/>
                          <w:color w:val="000000"/>
                          <w:sz w:val="20"/>
                          <w:szCs w:val="18"/>
                          <w:lang w:val="de-AT"/>
                        </w:rPr>
                        <w:t xml:space="preserve">-mail: </w:t>
                      </w:r>
                      <w:hyperlink r:id="rId10" w:history="1">
                        <w:r w:rsidR="009B28ED" w:rsidRPr="00326DCA">
                          <w:rPr>
                            <w:rStyle w:val="Hyperlink"/>
                            <w:rFonts w:cs="Arial"/>
                            <w:sz w:val="20"/>
                            <w:szCs w:val="18"/>
                            <w:lang w:val="de-AT"/>
                          </w:rPr>
                          <w:t>contact@iala-aism.org</w:t>
                        </w:r>
                      </w:hyperlink>
                      <w:r w:rsidR="00070873" w:rsidRPr="00326DCA">
                        <w:rPr>
                          <w:rFonts w:cs="Arial"/>
                          <w:color w:val="000000"/>
                          <w:sz w:val="20"/>
                          <w:szCs w:val="18"/>
                          <w:lang w:val="de-AT"/>
                        </w:rPr>
                        <w:t xml:space="preserve">       </w:t>
                      </w:r>
                      <w:r w:rsidR="00460028" w:rsidRPr="00326DCA">
                        <w:rPr>
                          <w:rFonts w:cs="Arial"/>
                          <w:color w:val="000000"/>
                          <w:sz w:val="20"/>
                          <w:szCs w:val="18"/>
                          <w:lang w:val="de-AT"/>
                        </w:rPr>
                        <w:t>Internet</w:t>
                      </w:r>
                      <w:r w:rsidR="0044047B" w:rsidRPr="00326DCA">
                        <w:rPr>
                          <w:rFonts w:cs="Arial"/>
                          <w:color w:val="000000"/>
                          <w:sz w:val="20"/>
                          <w:szCs w:val="18"/>
                          <w:lang w:val="de-AT"/>
                        </w:rPr>
                        <w:t xml:space="preserve">: </w:t>
                      </w:r>
                      <w:r w:rsidR="00460028" w:rsidRPr="00326DCA">
                        <w:rPr>
                          <w:rFonts w:cs="Arial"/>
                          <w:color w:val="000000"/>
                          <w:sz w:val="20"/>
                          <w:szCs w:val="18"/>
                          <w:lang w:val="de-AT"/>
                        </w:rPr>
                        <w:t xml:space="preserve"> </w:t>
                      </w:r>
                      <w:hyperlink r:id="rId11" w:history="1">
                        <w:r w:rsidR="00070873" w:rsidRPr="00326DCA">
                          <w:rPr>
                            <w:rStyle w:val="Hyperlink"/>
                            <w:rFonts w:cs="Arial"/>
                            <w:sz w:val="20"/>
                            <w:szCs w:val="18"/>
                            <w:lang w:val="de-AT"/>
                          </w:rPr>
                          <w:t>www.iala-aism.org</w:t>
                        </w:r>
                      </w:hyperlink>
                    </w:p>
                  </w:txbxContent>
                </v:textbox>
              </v:shape>
            </w:pict>
          </mc:Fallback>
        </mc:AlternateContent>
      </w:r>
      <w:r>
        <w:rPr>
          <w:noProof/>
          <w:lang w:eastAsia="en-GB"/>
        </w:rPr>
        <w:drawing>
          <wp:anchor distT="0" distB="0" distL="114300" distR="114300" simplePos="0" relativeHeight="251655680" behindDoc="0" locked="0" layoutInCell="1" allowOverlap="1" wp14:anchorId="37FC2CD1" wp14:editId="60502704">
            <wp:simplePos x="0" y="0"/>
            <wp:positionH relativeFrom="column">
              <wp:posOffset>2514600</wp:posOffset>
            </wp:positionH>
            <wp:positionV relativeFrom="paragraph">
              <wp:posOffset>4611370</wp:posOffset>
            </wp:positionV>
            <wp:extent cx="898525" cy="1236980"/>
            <wp:effectExtent l="0" t="0" r="0" b="1270"/>
            <wp:wrapNone/>
            <wp:docPr id="12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54656" behindDoc="0" locked="0" layoutInCell="1" allowOverlap="1" wp14:anchorId="7DF59D2A" wp14:editId="529B56DB">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69DEB26B" w:rsidR="00460028" w:rsidRPr="008166CC" w:rsidRDefault="0044047B" w:rsidP="00460028">
                            <w:pPr>
                              <w:autoSpaceDE w:val="0"/>
                              <w:autoSpaceDN w:val="0"/>
                              <w:adjustRightInd w:val="0"/>
                              <w:jc w:val="center"/>
                              <w:rPr>
                                <w:rFonts w:cs="Arial"/>
                                <w:b/>
                                <w:bCs/>
                                <w:color w:val="000000"/>
                                <w:sz w:val="36"/>
                                <w:szCs w:val="36"/>
                              </w:rPr>
                            </w:pPr>
                            <w:r w:rsidRPr="008166CC">
                              <w:rPr>
                                <w:rFonts w:cs="Arial"/>
                                <w:b/>
                                <w:bCs/>
                                <w:color w:val="000000"/>
                                <w:sz w:val="36"/>
                                <w:szCs w:val="36"/>
                              </w:rPr>
                              <w:t>[X-###]</w:t>
                            </w:r>
                          </w:p>
                          <w:p w14:paraId="15466D05" w14:textId="77777777" w:rsidR="00460028" w:rsidRPr="008166CC" w:rsidRDefault="00460028" w:rsidP="00460028">
                            <w:pPr>
                              <w:autoSpaceDE w:val="0"/>
                              <w:autoSpaceDN w:val="0"/>
                              <w:adjustRightInd w:val="0"/>
                              <w:jc w:val="center"/>
                              <w:rPr>
                                <w:rFonts w:cs="Arial"/>
                                <w:b/>
                                <w:bCs/>
                                <w:color w:val="000000"/>
                                <w:sz w:val="36"/>
                                <w:szCs w:val="36"/>
                              </w:rPr>
                            </w:pPr>
                          </w:p>
                          <w:p w14:paraId="49D111E9" w14:textId="77777777" w:rsidR="00460028" w:rsidRPr="008166CC" w:rsidRDefault="00460028" w:rsidP="00460028">
                            <w:pPr>
                              <w:autoSpaceDE w:val="0"/>
                              <w:autoSpaceDN w:val="0"/>
                              <w:adjustRightInd w:val="0"/>
                              <w:jc w:val="center"/>
                              <w:rPr>
                                <w:rFonts w:cs="Arial"/>
                                <w:b/>
                                <w:bCs/>
                                <w:color w:val="000000"/>
                                <w:sz w:val="36"/>
                                <w:szCs w:val="36"/>
                              </w:rPr>
                            </w:pPr>
                            <w:r w:rsidRPr="008166CC">
                              <w:rPr>
                                <w:rFonts w:cs="Arial"/>
                                <w:b/>
                                <w:bCs/>
                                <w:color w:val="000000"/>
                                <w:sz w:val="36"/>
                                <w:szCs w:val="36"/>
                              </w:rPr>
                              <w:t>On</w:t>
                            </w:r>
                          </w:p>
                          <w:p w14:paraId="74A90137" w14:textId="77777777" w:rsidR="00460028" w:rsidRPr="008166CC" w:rsidRDefault="00460028" w:rsidP="00460028">
                            <w:pPr>
                              <w:autoSpaceDE w:val="0"/>
                              <w:autoSpaceDN w:val="0"/>
                              <w:adjustRightInd w:val="0"/>
                              <w:jc w:val="center"/>
                              <w:rPr>
                                <w:rFonts w:cs="Arial"/>
                                <w:b/>
                                <w:bCs/>
                                <w:color w:val="000000"/>
                                <w:sz w:val="36"/>
                                <w:szCs w:val="36"/>
                              </w:rPr>
                            </w:pPr>
                          </w:p>
                          <w:p w14:paraId="12A09890" w14:textId="4FF03CA8" w:rsidR="00460028" w:rsidRPr="008166CC" w:rsidRDefault="00775A87" w:rsidP="00460028">
                            <w:pPr>
                              <w:autoSpaceDE w:val="0"/>
                              <w:autoSpaceDN w:val="0"/>
                              <w:adjustRightInd w:val="0"/>
                              <w:jc w:val="center"/>
                              <w:rPr>
                                <w:rFonts w:cs="Arial"/>
                                <w:b/>
                                <w:bCs/>
                                <w:color w:val="000000"/>
                                <w:sz w:val="36"/>
                                <w:szCs w:val="36"/>
                              </w:rPr>
                            </w:pPr>
                            <w:r w:rsidRPr="008166CC">
                              <w:rPr>
                                <w:rFonts w:cs="Arial"/>
                                <w:b/>
                                <w:bCs/>
                                <w:color w:val="000000"/>
                                <w:sz w:val="36"/>
                                <w:szCs w:val="36"/>
                              </w:rPr>
                              <w:t>Product specification development and management</w:t>
                            </w:r>
                            <w:r w:rsidR="009300AA" w:rsidRPr="008166CC">
                              <w:rPr>
                                <w:rFonts w:cs="Arial"/>
                                <w:b/>
                                <w:bCs/>
                                <w:color w:val="000000"/>
                                <w:sz w:val="36"/>
                                <w:szCs w:val="36"/>
                              </w:rPr>
                              <w:t xml:space="preserve"> </w:t>
                            </w:r>
                          </w:p>
                          <w:p w14:paraId="36099046" w14:textId="77777777" w:rsidR="00460028" w:rsidRPr="008166CC" w:rsidRDefault="00460028" w:rsidP="00460028">
                            <w:pPr>
                              <w:autoSpaceDE w:val="0"/>
                              <w:autoSpaceDN w:val="0"/>
                              <w:adjustRightInd w:val="0"/>
                              <w:jc w:val="center"/>
                              <w:rPr>
                                <w:rFonts w:cs="Arial"/>
                                <w:b/>
                                <w:bCs/>
                                <w:color w:val="000000"/>
                                <w:sz w:val="36"/>
                                <w:szCs w:val="36"/>
                              </w:rPr>
                            </w:pPr>
                          </w:p>
                          <w:p w14:paraId="27F09D9B" w14:textId="735DD388" w:rsidR="00460028" w:rsidRPr="008166CC" w:rsidRDefault="00924958" w:rsidP="00460028">
                            <w:pPr>
                              <w:autoSpaceDE w:val="0"/>
                              <w:autoSpaceDN w:val="0"/>
                              <w:adjustRightInd w:val="0"/>
                              <w:jc w:val="center"/>
                              <w:rPr>
                                <w:rFonts w:cs="Arial"/>
                                <w:b/>
                                <w:bCs/>
                                <w:color w:val="000000"/>
                                <w:sz w:val="36"/>
                                <w:szCs w:val="36"/>
                              </w:rPr>
                            </w:pPr>
                            <w:r w:rsidRPr="008166CC">
                              <w:rPr>
                                <w:rFonts w:cs="Arial"/>
                                <w:b/>
                                <w:bCs/>
                                <w:color w:val="000000"/>
                                <w:sz w:val="36"/>
                                <w:szCs w:val="36"/>
                              </w:rPr>
                              <w:t>Edition 0.0</w:t>
                            </w:r>
                          </w:p>
                          <w:p w14:paraId="54DB046C" w14:textId="77777777" w:rsidR="00460028" w:rsidRPr="008166CC" w:rsidRDefault="00460028" w:rsidP="00460028">
                            <w:pPr>
                              <w:autoSpaceDE w:val="0"/>
                              <w:autoSpaceDN w:val="0"/>
                              <w:adjustRightInd w:val="0"/>
                              <w:jc w:val="center"/>
                              <w:rPr>
                                <w:rFonts w:cs="Arial"/>
                                <w:b/>
                                <w:bCs/>
                                <w:color w:val="000000"/>
                                <w:sz w:val="36"/>
                                <w:szCs w:val="36"/>
                              </w:rPr>
                            </w:pPr>
                          </w:p>
                          <w:p w14:paraId="71457727" w14:textId="341CB4A5" w:rsidR="00460028" w:rsidRPr="008166CC" w:rsidRDefault="00924958" w:rsidP="00460028">
                            <w:pPr>
                              <w:autoSpaceDE w:val="0"/>
                              <w:autoSpaceDN w:val="0"/>
                              <w:adjustRightInd w:val="0"/>
                              <w:jc w:val="center"/>
                              <w:rPr>
                                <w:rFonts w:cs="Arial"/>
                                <w:b/>
                                <w:bCs/>
                                <w:color w:val="000000"/>
                                <w:sz w:val="36"/>
                                <w:szCs w:val="36"/>
                              </w:rPr>
                            </w:pPr>
                            <w:r w:rsidRPr="008166CC">
                              <w:rPr>
                                <w:rFonts w:cs="Arial"/>
                                <w:b/>
                                <w:bCs/>
                                <w:color w:val="000000"/>
                                <w:sz w:val="36"/>
                                <w:szCs w:val="36"/>
                              </w:rPr>
                              <w:t xml:space="preserve">DRAFT </w:t>
                            </w:r>
                            <w:r w:rsidR="00104EB9" w:rsidRPr="008166CC">
                              <w:rPr>
                                <w:rFonts w:cs="Arial"/>
                                <w:b/>
                                <w:bCs/>
                                <w:color w:val="000000"/>
                                <w:sz w:val="36"/>
                                <w:szCs w:val="36"/>
                              </w:rPr>
                              <w:t>April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59D2A" id="Text Box 111" o:spid="_x0000_s1029" type="#_x0000_t202" style="position:absolute;left:0;text-align:left;margin-left:84pt;margin-top:39.1pt;width:4in;height:29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69DEB26B" w:rsidR="00460028" w:rsidRPr="008166CC" w:rsidRDefault="0044047B" w:rsidP="00460028">
                      <w:pPr>
                        <w:autoSpaceDE w:val="0"/>
                        <w:autoSpaceDN w:val="0"/>
                        <w:adjustRightInd w:val="0"/>
                        <w:jc w:val="center"/>
                        <w:rPr>
                          <w:rFonts w:cs="Arial"/>
                          <w:b/>
                          <w:bCs/>
                          <w:color w:val="000000"/>
                          <w:sz w:val="36"/>
                          <w:szCs w:val="36"/>
                        </w:rPr>
                      </w:pPr>
                      <w:r w:rsidRPr="008166CC">
                        <w:rPr>
                          <w:rFonts w:cs="Arial"/>
                          <w:b/>
                          <w:bCs/>
                          <w:color w:val="000000"/>
                          <w:sz w:val="36"/>
                          <w:szCs w:val="36"/>
                        </w:rPr>
                        <w:t>[X-###]</w:t>
                      </w:r>
                    </w:p>
                    <w:p w14:paraId="15466D05" w14:textId="77777777" w:rsidR="00460028" w:rsidRPr="008166CC" w:rsidRDefault="00460028" w:rsidP="00460028">
                      <w:pPr>
                        <w:autoSpaceDE w:val="0"/>
                        <w:autoSpaceDN w:val="0"/>
                        <w:adjustRightInd w:val="0"/>
                        <w:jc w:val="center"/>
                        <w:rPr>
                          <w:rFonts w:cs="Arial"/>
                          <w:b/>
                          <w:bCs/>
                          <w:color w:val="000000"/>
                          <w:sz w:val="36"/>
                          <w:szCs w:val="36"/>
                        </w:rPr>
                      </w:pPr>
                    </w:p>
                    <w:p w14:paraId="49D111E9" w14:textId="77777777" w:rsidR="00460028" w:rsidRPr="008166CC" w:rsidRDefault="00460028" w:rsidP="00460028">
                      <w:pPr>
                        <w:autoSpaceDE w:val="0"/>
                        <w:autoSpaceDN w:val="0"/>
                        <w:adjustRightInd w:val="0"/>
                        <w:jc w:val="center"/>
                        <w:rPr>
                          <w:rFonts w:cs="Arial"/>
                          <w:b/>
                          <w:bCs/>
                          <w:color w:val="000000"/>
                          <w:sz w:val="36"/>
                          <w:szCs w:val="36"/>
                        </w:rPr>
                      </w:pPr>
                      <w:r w:rsidRPr="008166CC">
                        <w:rPr>
                          <w:rFonts w:cs="Arial"/>
                          <w:b/>
                          <w:bCs/>
                          <w:color w:val="000000"/>
                          <w:sz w:val="36"/>
                          <w:szCs w:val="36"/>
                        </w:rPr>
                        <w:t>On</w:t>
                      </w:r>
                    </w:p>
                    <w:p w14:paraId="74A90137" w14:textId="77777777" w:rsidR="00460028" w:rsidRPr="008166CC" w:rsidRDefault="00460028" w:rsidP="00460028">
                      <w:pPr>
                        <w:autoSpaceDE w:val="0"/>
                        <w:autoSpaceDN w:val="0"/>
                        <w:adjustRightInd w:val="0"/>
                        <w:jc w:val="center"/>
                        <w:rPr>
                          <w:rFonts w:cs="Arial"/>
                          <w:b/>
                          <w:bCs/>
                          <w:color w:val="000000"/>
                          <w:sz w:val="36"/>
                          <w:szCs w:val="36"/>
                        </w:rPr>
                      </w:pPr>
                    </w:p>
                    <w:p w14:paraId="12A09890" w14:textId="4FF03CA8" w:rsidR="00460028" w:rsidRPr="008166CC" w:rsidRDefault="00775A87" w:rsidP="00460028">
                      <w:pPr>
                        <w:autoSpaceDE w:val="0"/>
                        <w:autoSpaceDN w:val="0"/>
                        <w:adjustRightInd w:val="0"/>
                        <w:jc w:val="center"/>
                        <w:rPr>
                          <w:rFonts w:cs="Arial"/>
                          <w:b/>
                          <w:bCs/>
                          <w:color w:val="000000"/>
                          <w:sz w:val="36"/>
                          <w:szCs w:val="36"/>
                        </w:rPr>
                      </w:pPr>
                      <w:r w:rsidRPr="008166CC">
                        <w:rPr>
                          <w:rFonts w:cs="Arial"/>
                          <w:b/>
                          <w:bCs/>
                          <w:color w:val="000000"/>
                          <w:sz w:val="36"/>
                          <w:szCs w:val="36"/>
                        </w:rPr>
                        <w:t>Product specification development and management</w:t>
                      </w:r>
                      <w:r w:rsidR="009300AA" w:rsidRPr="008166CC">
                        <w:rPr>
                          <w:rFonts w:cs="Arial"/>
                          <w:b/>
                          <w:bCs/>
                          <w:color w:val="000000"/>
                          <w:sz w:val="36"/>
                          <w:szCs w:val="36"/>
                        </w:rPr>
                        <w:t xml:space="preserve"> </w:t>
                      </w:r>
                    </w:p>
                    <w:p w14:paraId="36099046" w14:textId="77777777" w:rsidR="00460028" w:rsidRPr="008166CC" w:rsidRDefault="00460028" w:rsidP="00460028">
                      <w:pPr>
                        <w:autoSpaceDE w:val="0"/>
                        <w:autoSpaceDN w:val="0"/>
                        <w:adjustRightInd w:val="0"/>
                        <w:jc w:val="center"/>
                        <w:rPr>
                          <w:rFonts w:cs="Arial"/>
                          <w:b/>
                          <w:bCs/>
                          <w:color w:val="000000"/>
                          <w:sz w:val="36"/>
                          <w:szCs w:val="36"/>
                        </w:rPr>
                      </w:pPr>
                    </w:p>
                    <w:p w14:paraId="27F09D9B" w14:textId="735DD388" w:rsidR="00460028" w:rsidRPr="008166CC" w:rsidRDefault="00924958" w:rsidP="00460028">
                      <w:pPr>
                        <w:autoSpaceDE w:val="0"/>
                        <w:autoSpaceDN w:val="0"/>
                        <w:adjustRightInd w:val="0"/>
                        <w:jc w:val="center"/>
                        <w:rPr>
                          <w:rFonts w:cs="Arial"/>
                          <w:b/>
                          <w:bCs/>
                          <w:color w:val="000000"/>
                          <w:sz w:val="36"/>
                          <w:szCs w:val="36"/>
                        </w:rPr>
                      </w:pPr>
                      <w:r w:rsidRPr="008166CC">
                        <w:rPr>
                          <w:rFonts w:cs="Arial"/>
                          <w:b/>
                          <w:bCs/>
                          <w:color w:val="000000"/>
                          <w:sz w:val="36"/>
                          <w:szCs w:val="36"/>
                        </w:rPr>
                        <w:t>Edition 0.0</w:t>
                      </w:r>
                    </w:p>
                    <w:p w14:paraId="54DB046C" w14:textId="77777777" w:rsidR="00460028" w:rsidRPr="008166CC" w:rsidRDefault="00460028" w:rsidP="00460028">
                      <w:pPr>
                        <w:autoSpaceDE w:val="0"/>
                        <w:autoSpaceDN w:val="0"/>
                        <w:adjustRightInd w:val="0"/>
                        <w:jc w:val="center"/>
                        <w:rPr>
                          <w:rFonts w:cs="Arial"/>
                          <w:b/>
                          <w:bCs/>
                          <w:color w:val="000000"/>
                          <w:sz w:val="36"/>
                          <w:szCs w:val="36"/>
                        </w:rPr>
                      </w:pPr>
                    </w:p>
                    <w:p w14:paraId="71457727" w14:textId="341CB4A5" w:rsidR="00460028" w:rsidRPr="008166CC" w:rsidRDefault="00924958" w:rsidP="00460028">
                      <w:pPr>
                        <w:autoSpaceDE w:val="0"/>
                        <w:autoSpaceDN w:val="0"/>
                        <w:adjustRightInd w:val="0"/>
                        <w:jc w:val="center"/>
                        <w:rPr>
                          <w:rFonts w:cs="Arial"/>
                          <w:b/>
                          <w:bCs/>
                          <w:color w:val="000000"/>
                          <w:sz w:val="36"/>
                          <w:szCs w:val="36"/>
                        </w:rPr>
                      </w:pPr>
                      <w:r w:rsidRPr="008166CC">
                        <w:rPr>
                          <w:rFonts w:cs="Arial"/>
                          <w:b/>
                          <w:bCs/>
                          <w:color w:val="000000"/>
                          <w:sz w:val="36"/>
                          <w:szCs w:val="36"/>
                        </w:rPr>
                        <w:t xml:space="preserve">DRAFT </w:t>
                      </w:r>
                      <w:r w:rsidR="00104EB9" w:rsidRPr="008166CC">
                        <w:rPr>
                          <w:rFonts w:cs="Arial"/>
                          <w:b/>
                          <w:bCs/>
                          <w:color w:val="000000"/>
                          <w:sz w:val="36"/>
                          <w:szCs w:val="36"/>
                        </w:rPr>
                        <w:t>April 2015</w:t>
                      </w:r>
                    </w:p>
                  </w:txbxContent>
                </v:textbox>
              </v:shape>
            </w:pict>
          </mc:Fallback>
        </mc:AlternateContent>
      </w:r>
      <w:r w:rsidR="00460028" w:rsidRPr="00460028">
        <w:br w:type="page"/>
      </w:r>
      <w:r w:rsidR="00857962" w:rsidRPr="00460028">
        <w:lastRenderedPageBreak/>
        <w:t>Document Revisions</w:t>
      </w:r>
      <w:r w:rsidR="00E22226">
        <w:t xml:space="preserve"> (Title style)</w:t>
      </w:r>
      <w:bookmarkEnd w:id="0"/>
    </w:p>
    <w:p w14:paraId="45303E3F" w14:textId="77777777" w:rsidR="00857962" w:rsidRPr="00460028" w:rsidRDefault="00857962" w:rsidP="00857962">
      <w:pPr>
        <w:pStyle w:val="Plattetekst"/>
      </w:pPr>
      <w:r w:rsidRPr="00460028">
        <w:t>Revisions to the IALA Document are to be noted in the table prior to t</w:t>
      </w:r>
      <w:r w:rsidR="00DF6EB4">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460028" w14:paraId="36A836E3" w14:textId="77777777">
        <w:tc>
          <w:tcPr>
            <w:tcW w:w="1908" w:type="dxa"/>
          </w:tcPr>
          <w:p w14:paraId="66D0D37F" w14:textId="77777777" w:rsidR="00857962" w:rsidRPr="00460028" w:rsidRDefault="00857962" w:rsidP="00AF615B">
            <w:pPr>
              <w:pStyle w:val="Plattetekst"/>
              <w:spacing w:before="120"/>
              <w:jc w:val="center"/>
              <w:rPr>
                <w:rFonts w:cs="Arial"/>
                <w:b/>
                <w:bCs/>
              </w:rPr>
            </w:pPr>
            <w:r w:rsidRPr="00460028">
              <w:rPr>
                <w:rFonts w:cs="Arial"/>
                <w:b/>
                <w:bCs/>
              </w:rPr>
              <w:t>Date</w:t>
            </w:r>
          </w:p>
        </w:tc>
        <w:tc>
          <w:tcPr>
            <w:tcW w:w="3360" w:type="dxa"/>
          </w:tcPr>
          <w:p w14:paraId="744E9C74" w14:textId="77777777" w:rsidR="00857962" w:rsidRPr="00460028" w:rsidRDefault="00857962" w:rsidP="00AF615B">
            <w:pPr>
              <w:pStyle w:val="Plattetekst"/>
              <w:spacing w:before="120"/>
              <w:jc w:val="center"/>
              <w:rPr>
                <w:rFonts w:cs="Arial"/>
                <w:b/>
                <w:bCs/>
              </w:rPr>
            </w:pPr>
            <w:r w:rsidRPr="00460028">
              <w:rPr>
                <w:rFonts w:cs="Arial"/>
                <w:b/>
                <w:bCs/>
              </w:rPr>
              <w:t>Page / Section Revised</w:t>
            </w:r>
          </w:p>
        </w:tc>
        <w:tc>
          <w:tcPr>
            <w:tcW w:w="4161" w:type="dxa"/>
          </w:tcPr>
          <w:p w14:paraId="06D50EDF" w14:textId="77777777" w:rsidR="00857962" w:rsidRPr="00460028" w:rsidRDefault="00857962" w:rsidP="00AF615B">
            <w:pPr>
              <w:pStyle w:val="Plattetekst"/>
              <w:spacing w:before="120"/>
              <w:jc w:val="center"/>
              <w:rPr>
                <w:rFonts w:cs="Arial"/>
                <w:b/>
                <w:bCs/>
              </w:rPr>
            </w:pPr>
            <w:r w:rsidRPr="00460028">
              <w:rPr>
                <w:rFonts w:cs="Arial"/>
                <w:b/>
                <w:bCs/>
              </w:rPr>
              <w:t>Requirement for Revision</w:t>
            </w:r>
          </w:p>
        </w:tc>
      </w:tr>
      <w:tr w:rsidR="00857962" w:rsidRPr="00460028" w14:paraId="47033F6D" w14:textId="77777777" w:rsidTr="00985597">
        <w:trPr>
          <w:trHeight w:val="851"/>
        </w:trPr>
        <w:tc>
          <w:tcPr>
            <w:tcW w:w="1908" w:type="dxa"/>
            <w:vAlign w:val="center"/>
          </w:tcPr>
          <w:p w14:paraId="6E4E6CF1" w14:textId="77777777" w:rsidR="00857962" w:rsidRPr="00460028" w:rsidRDefault="00857962" w:rsidP="00AF615B">
            <w:pPr>
              <w:pStyle w:val="Plattetekst"/>
              <w:rPr>
                <w:highlight w:val="yellow"/>
              </w:rPr>
            </w:pPr>
          </w:p>
        </w:tc>
        <w:tc>
          <w:tcPr>
            <w:tcW w:w="3360" w:type="dxa"/>
            <w:vAlign w:val="center"/>
          </w:tcPr>
          <w:p w14:paraId="51B64885" w14:textId="77777777" w:rsidR="00857962" w:rsidRPr="00460028" w:rsidRDefault="00857962" w:rsidP="00AF615B">
            <w:pPr>
              <w:pStyle w:val="Plattetekst"/>
              <w:rPr>
                <w:highlight w:val="yellow"/>
              </w:rPr>
            </w:pPr>
          </w:p>
        </w:tc>
        <w:tc>
          <w:tcPr>
            <w:tcW w:w="4161" w:type="dxa"/>
            <w:vAlign w:val="center"/>
          </w:tcPr>
          <w:p w14:paraId="5908F09B" w14:textId="77777777" w:rsidR="00857962" w:rsidRPr="00460028" w:rsidRDefault="00857962" w:rsidP="00AF615B">
            <w:pPr>
              <w:pStyle w:val="Plattetekst"/>
            </w:pPr>
          </w:p>
        </w:tc>
      </w:tr>
      <w:tr w:rsidR="00857962" w:rsidRPr="00460028" w14:paraId="70953B8C" w14:textId="77777777" w:rsidTr="00985597">
        <w:trPr>
          <w:trHeight w:val="851"/>
        </w:trPr>
        <w:tc>
          <w:tcPr>
            <w:tcW w:w="1908" w:type="dxa"/>
            <w:vAlign w:val="center"/>
          </w:tcPr>
          <w:p w14:paraId="62A51F9F" w14:textId="77777777" w:rsidR="00857962" w:rsidRPr="00460028" w:rsidRDefault="00857962" w:rsidP="00AF615B">
            <w:pPr>
              <w:pStyle w:val="Plattetekst"/>
            </w:pPr>
          </w:p>
        </w:tc>
        <w:tc>
          <w:tcPr>
            <w:tcW w:w="3360" w:type="dxa"/>
            <w:vAlign w:val="center"/>
          </w:tcPr>
          <w:p w14:paraId="73BB0D98" w14:textId="77777777" w:rsidR="00857962" w:rsidRPr="00460028" w:rsidRDefault="00857962" w:rsidP="00AF615B">
            <w:pPr>
              <w:pStyle w:val="Plattetekst"/>
            </w:pPr>
          </w:p>
        </w:tc>
        <w:tc>
          <w:tcPr>
            <w:tcW w:w="4161" w:type="dxa"/>
            <w:vAlign w:val="center"/>
          </w:tcPr>
          <w:p w14:paraId="6A058391" w14:textId="77777777" w:rsidR="00857962" w:rsidRPr="00460028" w:rsidRDefault="00857962" w:rsidP="00AF615B">
            <w:pPr>
              <w:pStyle w:val="Plattetekst"/>
            </w:pPr>
          </w:p>
        </w:tc>
      </w:tr>
      <w:tr w:rsidR="00857962" w:rsidRPr="00460028" w14:paraId="2B92FA6E" w14:textId="77777777" w:rsidTr="00985597">
        <w:trPr>
          <w:trHeight w:val="851"/>
        </w:trPr>
        <w:tc>
          <w:tcPr>
            <w:tcW w:w="1908" w:type="dxa"/>
            <w:vAlign w:val="center"/>
          </w:tcPr>
          <w:p w14:paraId="281A5CF3" w14:textId="77777777" w:rsidR="00857962" w:rsidRPr="00460028" w:rsidRDefault="00857962" w:rsidP="00AF615B">
            <w:pPr>
              <w:pStyle w:val="Plattetekst"/>
            </w:pPr>
          </w:p>
        </w:tc>
        <w:tc>
          <w:tcPr>
            <w:tcW w:w="3360" w:type="dxa"/>
            <w:vAlign w:val="center"/>
          </w:tcPr>
          <w:p w14:paraId="166CB01F" w14:textId="77777777" w:rsidR="00857962" w:rsidRPr="00460028" w:rsidRDefault="00857962" w:rsidP="00AF615B">
            <w:pPr>
              <w:pStyle w:val="Plattetekst"/>
            </w:pPr>
          </w:p>
        </w:tc>
        <w:tc>
          <w:tcPr>
            <w:tcW w:w="4161" w:type="dxa"/>
            <w:vAlign w:val="center"/>
          </w:tcPr>
          <w:p w14:paraId="62AD4092" w14:textId="77777777" w:rsidR="00857962" w:rsidRPr="00460028" w:rsidRDefault="00857962" w:rsidP="00AF615B">
            <w:pPr>
              <w:pStyle w:val="Plattetekst"/>
            </w:pPr>
          </w:p>
        </w:tc>
      </w:tr>
      <w:tr w:rsidR="00857962" w:rsidRPr="00460028" w14:paraId="131E9B2E" w14:textId="77777777" w:rsidTr="00985597">
        <w:trPr>
          <w:trHeight w:val="851"/>
        </w:trPr>
        <w:tc>
          <w:tcPr>
            <w:tcW w:w="1908" w:type="dxa"/>
            <w:vAlign w:val="center"/>
          </w:tcPr>
          <w:p w14:paraId="409E1C30" w14:textId="77777777" w:rsidR="00857962" w:rsidRPr="00460028" w:rsidRDefault="00857962" w:rsidP="00AF615B">
            <w:pPr>
              <w:pStyle w:val="Plattetekst"/>
            </w:pPr>
          </w:p>
        </w:tc>
        <w:tc>
          <w:tcPr>
            <w:tcW w:w="3360" w:type="dxa"/>
            <w:vAlign w:val="center"/>
          </w:tcPr>
          <w:p w14:paraId="0CAC2932" w14:textId="77777777" w:rsidR="00857962" w:rsidRPr="00460028" w:rsidRDefault="00857962" w:rsidP="00AF615B">
            <w:pPr>
              <w:pStyle w:val="Plattetekst"/>
            </w:pPr>
          </w:p>
        </w:tc>
        <w:tc>
          <w:tcPr>
            <w:tcW w:w="4161" w:type="dxa"/>
            <w:vAlign w:val="center"/>
          </w:tcPr>
          <w:p w14:paraId="43B508C7" w14:textId="77777777" w:rsidR="00857962" w:rsidRPr="00460028" w:rsidRDefault="00857962" w:rsidP="00AF615B">
            <w:pPr>
              <w:pStyle w:val="Plattetekst"/>
            </w:pPr>
          </w:p>
        </w:tc>
      </w:tr>
      <w:tr w:rsidR="00857962" w:rsidRPr="00460028" w14:paraId="3E340124" w14:textId="77777777" w:rsidTr="00985597">
        <w:trPr>
          <w:trHeight w:val="851"/>
        </w:trPr>
        <w:tc>
          <w:tcPr>
            <w:tcW w:w="1908" w:type="dxa"/>
            <w:vAlign w:val="center"/>
          </w:tcPr>
          <w:p w14:paraId="1833E1DF" w14:textId="77777777" w:rsidR="00857962" w:rsidRPr="00460028" w:rsidRDefault="00857962" w:rsidP="00AF615B">
            <w:pPr>
              <w:pStyle w:val="Plattetekst"/>
            </w:pPr>
          </w:p>
        </w:tc>
        <w:tc>
          <w:tcPr>
            <w:tcW w:w="3360" w:type="dxa"/>
            <w:vAlign w:val="center"/>
          </w:tcPr>
          <w:p w14:paraId="196CD74B" w14:textId="77777777" w:rsidR="00857962" w:rsidRPr="00460028" w:rsidRDefault="00857962" w:rsidP="00AF615B">
            <w:pPr>
              <w:pStyle w:val="Plattetekst"/>
            </w:pPr>
          </w:p>
        </w:tc>
        <w:tc>
          <w:tcPr>
            <w:tcW w:w="4161" w:type="dxa"/>
            <w:vAlign w:val="center"/>
          </w:tcPr>
          <w:p w14:paraId="7F8C2352" w14:textId="77777777" w:rsidR="00857962" w:rsidRPr="00460028" w:rsidRDefault="00857962" w:rsidP="00AF615B">
            <w:pPr>
              <w:pStyle w:val="Plattetekst"/>
            </w:pPr>
          </w:p>
        </w:tc>
      </w:tr>
      <w:tr w:rsidR="00857962" w:rsidRPr="00460028" w14:paraId="547D4F01" w14:textId="77777777" w:rsidTr="00985597">
        <w:trPr>
          <w:trHeight w:val="851"/>
        </w:trPr>
        <w:tc>
          <w:tcPr>
            <w:tcW w:w="1908" w:type="dxa"/>
            <w:vAlign w:val="center"/>
          </w:tcPr>
          <w:p w14:paraId="6C1CA1C2" w14:textId="77777777" w:rsidR="00857962" w:rsidRPr="00460028" w:rsidRDefault="00857962" w:rsidP="00AF615B">
            <w:pPr>
              <w:pStyle w:val="Plattetekst"/>
            </w:pPr>
          </w:p>
        </w:tc>
        <w:tc>
          <w:tcPr>
            <w:tcW w:w="3360" w:type="dxa"/>
            <w:vAlign w:val="center"/>
          </w:tcPr>
          <w:p w14:paraId="21768DF5" w14:textId="77777777" w:rsidR="00857962" w:rsidRPr="00460028" w:rsidRDefault="00857962" w:rsidP="00AF615B">
            <w:pPr>
              <w:pStyle w:val="Plattetekst"/>
            </w:pPr>
          </w:p>
        </w:tc>
        <w:tc>
          <w:tcPr>
            <w:tcW w:w="4161" w:type="dxa"/>
            <w:vAlign w:val="center"/>
          </w:tcPr>
          <w:p w14:paraId="5C30BADB" w14:textId="77777777" w:rsidR="00857962" w:rsidRPr="00460028" w:rsidRDefault="00857962" w:rsidP="00AF615B">
            <w:pPr>
              <w:pStyle w:val="Plattetekst"/>
            </w:pPr>
          </w:p>
        </w:tc>
      </w:tr>
    </w:tbl>
    <w:p w14:paraId="664CC555" w14:textId="3A64244D" w:rsidR="009E1230" w:rsidRPr="00DF6EB4" w:rsidRDefault="00857962" w:rsidP="00DF6EB4">
      <w:pPr>
        <w:pStyle w:val="Bloktekst"/>
      </w:pPr>
      <w:r w:rsidRPr="00460028">
        <w:br w:type="page"/>
      </w:r>
      <w:r w:rsidR="00DF6EB4" w:rsidRPr="00DF6EB4">
        <w:lastRenderedPageBreak/>
        <w:t xml:space="preserve">IALA </w:t>
      </w:r>
      <w:r w:rsidR="009E1230" w:rsidRPr="00DF6EB4">
        <w:t>Recommendation on</w:t>
      </w:r>
      <w:r w:rsidR="00DF6EB4" w:rsidRPr="00DF6EB4">
        <w:t xml:space="preserve"> </w:t>
      </w:r>
      <w:r w:rsidR="00FF2586" w:rsidRPr="00FF2586">
        <w:rPr>
          <w:rFonts w:cs="Arial"/>
          <w:bCs/>
          <w:color w:val="000000"/>
        </w:rPr>
        <w:t>Product specification development and management</w:t>
      </w:r>
    </w:p>
    <w:p w14:paraId="2A3B4444" w14:textId="77777777" w:rsidR="009E1230" w:rsidRPr="00460028" w:rsidRDefault="009E1230" w:rsidP="003C44EB">
      <w:pPr>
        <w:pStyle w:val="Bloktekst"/>
      </w:pPr>
      <w:r w:rsidRPr="00460028">
        <w:t>(Recommendation</w:t>
      </w:r>
      <w:r w:rsidR="00921872">
        <w:t xml:space="preserve"> </w:t>
      </w:r>
      <w:r w:rsidR="00DF6EB4" w:rsidRPr="00DF6EB4">
        <w:rPr>
          <w:highlight w:val="yellow"/>
        </w:rPr>
        <w:t>X-</w:t>
      </w:r>
      <w:r w:rsidR="001F045B" w:rsidRPr="001F045B">
        <w:rPr>
          <w:highlight w:val="yellow"/>
        </w:rPr>
        <w:t>####</w:t>
      </w:r>
      <w:r w:rsidRPr="00460028">
        <w:t>)</w:t>
      </w:r>
    </w:p>
    <w:p w14:paraId="3EB6BE3E" w14:textId="77777777" w:rsidR="009E1230" w:rsidRPr="00460028" w:rsidRDefault="009E1230"/>
    <w:p w14:paraId="33D27B83" w14:textId="77777777" w:rsidR="00326DCA" w:rsidRPr="00460028" w:rsidRDefault="00326DCA" w:rsidP="00326DCA">
      <w:pPr>
        <w:pStyle w:val="THECOUNCIL"/>
        <w:rPr>
          <w:sz w:val="22"/>
        </w:rPr>
      </w:pPr>
      <w:r w:rsidRPr="00460028">
        <w:t>THE COUNCIL:</w:t>
      </w:r>
    </w:p>
    <w:p w14:paraId="2CD92616" w14:textId="77777777" w:rsidR="00326DCA" w:rsidRPr="00460028" w:rsidRDefault="00326DCA" w:rsidP="00326DCA">
      <w:pPr>
        <w:pStyle w:val="Plattetekst"/>
        <w:spacing w:before="240"/>
        <w:ind w:left="425"/>
        <w:rPr>
          <w:rFonts w:cs="Arial"/>
        </w:rPr>
      </w:pPr>
      <w:r w:rsidRPr="00460028">
        <w:rPr>
          <w:rFonts w:cs="Arial"/>
          <w:b/>
        </w:rPr>
        <w:t>RECALLING</w:t>
      </w:r>
      <w:r w:rsidRPr="00460028">
        <w:rPr>
          <w:rFonts w:cs="Arial"/>
        </w:rPr>
        <w:t xml:space="preserve"> the function of IALA with respect to Safety of Navigation, the efficiency of maritime transport and the protection of the environment;</w:t>
      </w:r>
    </w:p>
    <w:p w14:paraId="2196D723" w14:textId="7010DAAA" w:rsidR="00326DCA" w:rsidRDefault="00326DCA" w:rsidP="00326DCA">
      <w:pPr>
        <w:pStyle w:val="Recallings"/>
      </w:pPr>
      <w:r w:rsidRPr="00AC6D1A">
        <w:rPr>
          <w:b/>
        </w:rPr>
        <w:t xml:space="preserve">RECOGNISING </w:t>
      </w:r>
      <w:r w:rsidRPr="00AC6D1A">
        <w:t xml:space="preserve">that </w:t>
      </w:r>
      <w:r w:rsidR="009300AA">
        <w:rPr>
          <w:snapToGrid w:val="0"/>
        </w:rPr>
        <w:t xml:space="preserve">harmonized information exchange products </w:t>
      </w:r>
      <w:r w:rsidRPr="00AC6D1A">
        <w:t xml:space="preserve">will </w:t>
      </w:r>
    </w:p>
    <w:p w14:paraId="1E09669C" w14:textId="0E9F204A" w:rsidR="009300AA" w:rsidRDefault="009300AA" w:rsidP="00326DCA">
      <w:pPr>
        <w:numPr>
          <w:ilvl w:val="0"/>
          <w:numId w:val="33"/>
        </w:numPr>
        <w:spacing w:after="120"/>
        <w:jc w:val="both"/>
      </w:pPr>
      <w:r>
        <w:t>Assist in the platform and system independent exchange of information.</w:t>
      </w:r>
    </w:p>
    <w:p w14:paraId="32C81595" w14:textId="3E56ABCB" w:rsidR="00326DCA" w:rsidRDefault="00326DCA" w:rsidP="00326DCA">
      <w:pPr>
        <w:numPr>
          <w:ilvl w:val="0"/>
          <w:numId w:val="33"/>
        </w:numPr>
        <w:spacing w:after="120"/>
        <w:jc w:val="both"/>
      </w:pPr>
      <w:r w:rsidRPr="00AC6D1A">
        <w:t xml:space="preserve">assist in the development of applications for </w:t>
      </w:r>
      <w:r w:rsidR="009300AA">
        <w:t xml:space="preserve">information exchange </w:t>
      </w:r>
      <w:r w:rsidRPr="00AC6D1A">
        <w:t xml:space="preserve">ship to ship, ship to shore, shore to ship, </w:t>
      </w:r>
      <w:r>
        <w:t xml:space="preserve">and </w:t>
      </w:r>
      <w:r w:rsidRPr="00AC6D1A">
        <w:t>shore to shore</w:t>
      </w:r>
      <w:r>
        <w:t xml:space="preserve"> in the context of </w:t>
      </w:r>
      <w:r w:rsidRPr="00DC41EA">
        <w:t>e-Navigation;</w:t>
      </w:r>
    </w:p>
    <w:p w14:paraId="40F0D3FD" w14:textId="77777777" w:rsidR="00326DCA" w:rsidRDefault="00326DCA" w:rsidP="00326DCA">
      <w:pPr>
        <w:numPr>
          <w:ilvl w:val="0"/>
          <w:numId w:val="33"/>
        </w:numPr>
        <w:spacing w:after="120"/>
        <w:jc w:val="both"/>
      </w:pPr>
      <w:r w:rsidRPr="00AC6D1A">
        <w:t xml:space="preserve">assist administrations in the efficient deployment of their operational and technical services </w:t>
      </w:r>
      <w:r>
        <w:t>and to maintain them with</w:t>
      </w:r>
      <w:r w:rsidRPr="00AC6D1A">
        <w:t xml:space="preserve"> the service level</w:t>
      </w:r>
      <w:r>
        <w:t>s</w:t>
      </w:r>
      <w:r w:rsidRPr="00AC6D1A">
        <w:t xml:space="preserve"> published in their </w:t>
      </w:r>
      <w:r>
        <w:t xml:space="preserve">maritime </w:t>
      </w:r>
      <w:r w:rsidRPr="00AC6D1A">
        <w:t>service portfolio</w:t>
      </w:r>
      <w:r>
        <w:t>s</w:t>
      </w:r>
      <w:r w:rsidRPr="00AC6D1A">
        <w:t>;</w:t>
      </w:r>
    </w:p>
    <w:p w14:paraId="72016919" w14:textId="77777777" w:rsidR="00326DCA" w:rsidRPr="00AC6D1A" w:rsidRDefault="00326DCA" w:rsidP="00326DCA">
      <w:pPr>
        <w:pStyle w:val="Recallings"/>
        <w:rPr>
          <w:b/>
        </w:rPr>
      </w:pPr>
      <w:r w:rsidRPr="00AC6D1A">
        <w:rPr>
          <w:b/>
        </w:rPr>
        <w:t>NOTING</w:t>
      </w:r>
    </w:p>
    <w:p w14:paraId="3B29DC45" w14:textId="77777777" w:rsidR="00326DCA" w:rsidRDefault="00326DCA" w:rsidP="00326DCA">
      <w:pPr>
        <w:numPr>
          <w:ilvl w:val="0"/>
          <w:numId w:val="34"/>
        </w:numPr>
        <w:spacing w:after="120"/>
        <w:jc w:val="both"/>
      </w:pPr>
      <w:r w:rsidRPr="00AC6D1A">
        <w:t xml:space="preserve">that </w:t>
      </w:r>
      <w:r>
        <w:t>a strategy</w:t>
      </w:r>
      <w:r w:rsidRPr="00AC6D1A">
        <w:t xml:space="preserve"> </w:t>
      </w:r>
      <w:r>
        <w:t>for the implementation of</w:t>
      </w:r>
      <w:r w:rsidRPr="00AC6D1A">
        <w:t xml:space="preserve"> e-Navigati</w:t>
      </w:r>
      <w:r>
        <w:t xml:space="preserve">on has been established by the </w:t>
      </w:r>
      <w:r w:rsidRPr="003410C8">
        <w:rPr>
          <w:b/>
        </w:rPr>
        <w:t xml:space="preserve">International Maritime Organisation (IMO) </w:t>
      </w:r>
      <w:r w:rsidRPr="00F64CF6">
        <w:t>as well</w:t>
      </w:r>
      <w:r>
        <w:rPr>
          <w:b/>
        </w:rPr>
        <w:t xml:space="preserve"> </w:t>
      </w:r>
      <w:r>
        <w:t xml:space="preserve">as an implementation plan for that strategy and that both are relevant to IALA and IALA membership; </w:t>
      </w:r>
    </w:p>
    <w:p w14:paraId="4FF40407" w14:textId="77777777" w:rsidR="00326DCA" w:rsidRDefault="00326DCA" w:rsidP="00326DCA">
      <w:pPr>
        <w:numPr>
          <w:ilvl w:val="0"/>
          <w:numId w:val="34"/>
        </w:numPr>
        <w:spacing w:after="120"/>
        <w:jc w:val="both"/>
      </w:pPr>
      <w:r w:rsidRPr="00EC6A80">
        <w:t>that IMO</w:t>
      </w:r>
      <w:r w:rsidRPr="002E2E7F">
        <w:t xml:space="preserve"> </w:t>
      </w:r>
      <w:r>
        <w:t xml:space="preserve">has established user needs for both shipboard and shore-based users and has stipulated that the implementation of e-Navigation should satisfy those user needs; </w:t>
      </w:r>
    </w:p>
    <w:p w14:paraId="5F4B6CE3" w14:textId="77777777" w:rsidR="00326DCA" w:rsidRPr="00025644" w:rsidRDefault="00326DCA" w:rsidP="00326DCA">
      <w:pPr>
        <w:numPr>
          <w:ilvl w:val="0"/>
          <w:numId w:val="34"/>
        </w:numPr>
        <w:spacing w:after="120"/>
        <w:jc w:val="both"/>
      </w:pPr>
      <w:r>
        <w:t xml:space="preserve">that IMO has initially defined the overarching architecture for e-Navigation which includes, amongst other things, the notion of a ‘common shore-based technical system harmonized for e-Navigation’ as well as the </w:t>
      </w:r>
      <w:r w:rsidRPr="00025644">
        <w:t xml:space="preserve">concept of </w:t>
      </w:r>
      <w:r>
        <w:t xml:space="preserve">operational and technical services embedded in the overarching concept of </w:t>
      </w:r>
      <w:r w:rsidRPr="00025644">
        <w:t>the Maritime Service Portfolios (MSPs);</w:t>
      </w:r>
    </w:p>
    <w:p w14:paraId="6B9D3354" w14:textId="77777777" w:rsidR="00326DCA" w:rsidRDefault="00326DCA" w:rsidP="00326DCA">
      <w:pPr>
        <w:numPr>
          <w:ilvl w:val="0"/>
          <w:numId w:val="34"/>
        </w:numPr>
        <w:spacing w:after="120"/>
        <w:jc w:val="both"/>
      </w:pPr>
      <w:r>
        <w:t xml:space="preserve">that IMO has </w:t>
      </w:r>
      <w:r w:rsidRPr="00AC6D1A">
        <w:t>expressed an interest in the contribution of IALA to the work on e-</w:t>
      </w:r>
      <w:r>
        <w:t>Navigation and has recognized Coastal states’ VTS provisions and their shore-based infrastructures in their enabling role for e-Navigation as well as IALA’s role in this regard;</w:t>
      </w:r>
    </w:p>
    <w:p w14:paraId="08C708D1" w14:textId="77777777" w:rsidR="00326DCA" w:rsidRDefault="00326DCA" w:rsidP="00326DCA">
      <w:pPr>
        <w:numPr>
          <w:ilvl w:val="0"/>
          <w:numId w:val="36"/>
        </w:numPr>
        <w:spacing w:after="120"/>
        <w:jc w:val="both"/>
      </w:pPr>
      <w:r>
        <w:t xml:space="preserve">that the IMO e-Navigation strategy has a core objective to support maritime transport processes, including the maritime logistics chain, and that the </w:t>
      </w:r>
      <w:r w:rsidRPr="00F169D6">
        <w:t xml:space="preserve">IMO </w:t>
      </w:r>
      <w:r>
        <w:t xml:space="preserve">Secretary General </w:t>
      </w:r>
      <w:r w:rsidRPr="00F169D6">
        <w:t xml:space="preserve">has </w:t>
      </w:r>
      <w:r>
        <w:t>published a c</w:t>
      </w:r>
      <w:r w:rsidRPr="002A347A">
        <w:t>oncept of a</w:t>
      </w:r>
      <w:r w:rsidRPr="00F64CF6">
        <w:rPr>
          <w:b/>
        </w:rPr>
        <w:t xml:space="preserve"> </w:t>
      </w:r>
      <w:r w:rsidRPr="00DC41EA">
        <w:t>Sustainable Maritime Transportation System (SMTS)</w:t>
      </w:r>
      <w:r w:rsidRPr="00F169D6">
        <w:t xml:space="preserve"> </w:t>
      </w:r>
      <w:r>
        <w:t>which references IALA’s work regarding the ‘maritime traffic support and advisory systems’;</w:t>
      </w:r>
    </w:p>
    <w:p w14:paraId="56A9F199" w14:textId="77777777" w:rsidR="00326DCA" w:rsidRPr="00E32BBF" w:rsidRDefault="00326DCA" w:rsidP="00326DCA">
      <w:pPr>
        <w:pStyle w:val="Recallings"/>
        <w:rPr>
          <w:b/>
        </w:rPr>
      </w:pPr>
      <w:r w:rsidRPr="00502539">
        <w:rPr>
          <w:b/>
        </w:rPr>
        <w:t>NOTING</w:t>
      </w:r>
      <w:r>
        <w:rPr>
          <w:b/>
        </w:rPr>
        <w:t xml:space="preserve"> ALSO </w:t>
      </w:r>
      <w:r w:rsidRPr="002A347A">
        <w:t>that the</w:t>
      </w:r>
      <w:r w:rsidRPr="00E32BBF">
        <w:rPr>
          <w:b/>
        </w:rPr>
        <w:t xml:space="preserve"> </w:t>
      </w:r>
      <w:r w:rsidRPr="00391A85">
        <w:rPr>
          <w:b/>
        </w:rPr>
        <w:t>International Hydrographic Organisation (IHO)</w:t>
      </w:r>
      <w:r>
        <w:rPr>
          <w:b/>
        </w:rPr>
        <w:t xml:space="preserve"> </w:t>
      </w:r>
    </w:p>
    <w:p w14:paraId="50A652D9" w14:textId="77777777" w:rsidR="00326DCA" w:rsidRDefault="00326DCA" w:rsidP="00326DCA">
      <w:pPr>
        <w:numPr>
          <w:ilvl w:val="0"/>
          <w:numId w:val="35"/>
        </w:numPr>
        <w:spacing w:after="120"/>
        <w:jc w:val="both"/>
      </w:pPr>
      <w:r>
        <w:t>has established a Geo-spatial Information Registry (GI Registry), as defined by their publications S-100 and S-99 and has introduced the notion of ‘products’ as an internationally unified rule base for the combination of different parts of the GI Registry to ‘products’;</w:t>
      </w:r>
    </w:p>
    <w:p w14:paraId="17C527A0" w14:textId="77777777" w:rsidR="00326DCA" w:rsidRDefault="00326DCA" w:rsidP="00326DCA">
      <w:pPr>
        <w:numPr>
          <w:ilvl w:val="0"/>
          <w:numId w:val="35"/>
        </w:numPr>
        <w:spacing w:after="120"/>
        <w:jc w:val="both"/>
      </w:pPr>
      <w:r>
        <w:t>t</w:t>
      </w:r>
      <w:r w:rsidRPr="00EC6A80">
        <w:t xml:space="preserve">hat IMO has </w:t>
      </w:r>
      <w:r>
        <w:t xml:space="preserve">decided that the IHO standard S-100 should be the baseline for the IMO envisaged Common Maritime Data Structure (CMDS); </w:t>
      </w:r>
    </w:p>
    <w:p w14:paraId="018DE1F9" w14:textId="35F1B30A" w:rsidR="00326DCA" w:rsidRPr="002A347A" w:rsidRDefault="00326DCA" w:rsidP="00326DCA">
      <w:pPr>
        <w:numPr>
          <w:ilvl w:val="0"/>
          <w:numId w:val="35"/>
        </w:numPr>
        <w:spacing w:after="120"/>
        <w:jc w:val="both"/>
      </w:pPr>
      <w:r>
        <w:t>that IALA has acquired the status of a ‘Submitting Organisa</w:t>
      </w:r>
      <w:r w:rsidR="00122C8E">
        <w:t xml:space="preserve">tion’ and of a ‘Domain Owner’ to </w:t>
      </w:r>
      <w:r>
        <w:t xml:space="preserve">the IHO’s GI Registry; </w:t>
      </w:r>
    </w:p>
    <w:p w14:paraId="2D7763EB" w14:textId="77777777" w:rsidR="00104EB9" w:rsidRDefault="00104EB9" w:rsidP="00326DCA">
      <w:pPr>
        <w:pStyle w:val="Recallings"/>
        <w:rPr>
          <w:b/>
        </w:rPr>
      </w:pPr>
    </w:p>
    <w:p w14:paraId="3B22AD74" w14:textId="7CFD93B3" w:rsidR="00326DCA" w:rsidRDefault="00326DCA" w:rsidP="00326DCA">
      <w:pPr>
        <w:pStyle w:val="Recallings"/>
      </w:pPr>
      <w:r w:rsidRPr="00460028">
        <w:rPr>
          <w:b/>
        </w:rPr>
        <w:lastRenderedPageBreak/>
        <w:t>RECOMMENDS</w:t>
      </w:r>
      <w:r w:rsidRPr="00460028">
        <w:t xml:space="preserve"> that National Members and other appropriate Authorities providing </w:t>
      </w:r>
      <w:r>
        <w:t>aids to navigation services:</w:t>
      </w:r>
    </w:p>
    <w:p w14:paraId="4B036802" w14:textId="27182ADF" w:rsidR="00104EB9" w:rsidRDefault="00104EB9" w:rsidP="00104EB9">
      <w:pPr>
        <w:pStyle w:val="Recallings"/>
        <w:numPr>
          <w:ilvl w:val="0"/>
          <w:numId w:val="38"/>
        </w:numPr>
      </w:pPr>
      <w:r>
        <w:t>For the pr</w:t>
      </w:r>
      <w:r w:rsidR="00122C8E">
        <w:t>ovision of e-Navigation products</w:t>
      </w:r>
      <w:r>
        <w:t xml:space="preserve"> to make use </w:t>
      </w:r>
      <w:r w:rsidR="00122C8E">
        <w:t xml:space="preserve">of </w:t>
      </w:r>
      <w:r>
        <w:t>the IHO GI Registry.</w:t>
      </w:r>
    </w:p>
    <w:p w14:paraId="17C5E3D7" w14:textId="4E7AFBAA" w:rsidR="00104EB9" w:rsidRDefault="00104EB9" w:rsidP="00104EB9">
      <w:pPr>
        <w:pStyle w:val="Recallings"/>
        <w:numPr>
          <w:ilvl w:val="0"/>
          <w:numId w:val="38"/>
        </w:numPr>
      </w:pPr>
      <w:r>
        <w:t xml:space="preserve">When </w:t>
      </w:r>
      <w:r w:rsidR="00122C8E">
        <w:t>developing e-Navigation products,</w:t>
      </w:r>
      <w:r>
        <w:t xml:space="preserve"> </w:t>
      </w:r>
      <w:r w:rsidR="00380398">
        <w:t xml:space="preserve">note the IALA domains management procedures as described in </w:t>
      </w:r>
      <w:r w:rsidR="002E19C5">
        <w:t>the relevant g</w:t>
      </w:r>
      <w:r w:rsidR="00380398">
        <w:t>uideline</w:t>
      </w:r>
      <w:r w:rsidR="002E19C5">
        <w:t>s.</w:t>
      </w:r>
    </w:p>
    <w:p w14:paraId="3DA62888" w14:textId="17038DD3" w:rsidR="003178AC" w:rsidRDefault="003178AC" w:rsidP="00104EB9">
      <w:pPr>
        <w:pStyle w:val="Recallings"/>
        <w:numPr>
          <w:ilvl w:val="0"/>
          <w:numId w:val="38"/>
        </w:numPr>
      </w:pPr>
      <w:r>
        <w:t xml:space="preserve">Provide IALA with </w:t>
      </w:r>
      <w:r w:rsidR="00122C8E">
        <w:t xml:space="preserve">the technical capability and expertise </w:t>
      </w:r>
      <w:r>
        <w:t>for the deve</w:t>
      </w:r>
      <w:r w:rsidR="00122C8E">
        <w:t>lopment of e-Navigation products.</w:t>
      </w:r>
    </w:p>
    <w:p w14:paraId="60CA5197" w14:textId="77777777" w:rsidR="00122C8E" w:rsidRDefault="00122C8E" w:rsidP="00122C8E">
      <w:pPr>
        <w:pStyle w:val="Recallings"/>
        <w:ind w:left="1145"/>
      </w:pPr>
    </w:p>
    <w:p w14:paraId="7FFFDB2D" w14:textId="77777777" w:rsidR="00380398" w:rsidRDefault="00380398" w:rsidP="00380398">
      <w:pPr>
        <w:pStyle w:val="Recallings"/>
      </w:pPr>
    </w:p>
    <w:p w14:paraId="418C00D0" w14:textId="77777777" w:rsidR="00380398" w:rsidRDefault="00380398" w:rsidP="00380398">
      <w:pPr>
        <w:pStyle w:val="Recallings"/>
      </w:pPr>
    </w:p>
    <w:p w14:paraId="6505197F" w14:textId="77777777" w:rsidR="00104EB9" w:rsidRPr="00104EB9" w:rsidRDefault="00104EB9" w:rsidP="00326DCA">
      <w:pPr>
        <w:pStyle w:val="Recallings"/>
      </w:pPr>
    </w:p>
    <w:p w14:paraId="3B023773" w14:textId="2EC2E824" w:rsidR="00DE26CD" w:rsidRDefault="00DE26CD" w:rsidP="007E43BC">
      <w:pPr>
        <w:pStyle w:val="Recallings"/>
      </w:pPr>
      <w:r>
        <w:t>.</w:t>
      </w:r>
    </w:p>
    <w:p w14:paraId="507FA2A0" w14:textId="66A833F3" w:rsidR="009E1230" w:rsidRPr="007E43BC" w:rsidRDefault="009E1230" w:rsidP="007E43BC">
      <w:pPr>
        <w:pStyle w:val="RecommendsNo"/>
      </w:pPr>
    </w:p>
    <w:p w14:paraId="4B8EC591" w14:textId="77777777" w:rsidR="00460028" w:rsidRDefault="009E1230" w:rsidP="00E22226">
      <w:pPr>
        <w:pStyle w:val="Titel"/>
      </w:pPr>
      <w:r w:rsidRPr="00460028">
        <w:br w:type="page"/>
      </w:r>
      <w:bookmarkStart w:id="1" w:name="_Toc417460400"/>
      <w:r w:rsidR="00460028">
        <w:lastRenderedPageBreak/>
        <w:t>Table of Contents</w:t>
      </w:r>
      <w:bookmarkEnd w:id="1"/>
    </w:p>
    <w:p w14:paraId="01EABFD1" w14:textId="77777777" w:rsidR="003178AC" w:rsidRDefault="00F45F39">
      <w:pPr>
        <w:pStyle w:val="Inhopg1"/>
        <w:rPr>
          <w:rFonts w:asciiTheme="minorHAnsi" w:eastAsiaTheme="minorEastAsia" w:hAnsiTheme="minorHAnsi" w:cstheme="minorBidi"/>
          <w:b w:val="0"/>
          <w:bCs w:val="0"/>
          <w:caps w:val="0"/>
          <w:noProof/>
          <w:szCs w:val="22"/>
          <w:lang w:eastAsia="en-GB"/>
        </w:rPr>
      </w:pPr>
      <w:r>
        <w:rPr>
          <w:b w:val="0"/>
          <w:szCs w:val="20"/>
        </w:rPr>
        <w:fldChar w:fldCharType="begin"/>
      </w:r>
      <w:r>
        <w:rPr>
          <w:b w:val="0"/>
          <w:szCs w:val="20"/>
        </w:rPr>
        <w:instrText xml:space="preserve"> TOC \o "2-3" \h \z \t "Overskrift 1;1;Titel;1" </w:instrText>
      </w:r>
      <w:r>
        <w:rPr>
          <w:b w:val="0"/>
          <w:szCs w:val="20"/>
        </w:rPr>
        <w:fldChar w:fldCharType="separate"/>
      </w:r>
      <w:hyperlink w:anchor="_Toc417460399" w:history="1">
        <w:r w:rsidR="003178AC" w:rsidRPr="00BE12C7">
          <w:rPr>
            <w:rStyle w:val="Hyperlink"/>
            <w:noProof/>
          </w:rPr>
          <w:t>Document Revisions (Title style)</w:t>
        </w:r>
        <w:r w:rsidR="003178AC">
          <w:rPr>
            <w:noProof/>
            <w:webHidden/>
          </w:rPr>
          <w:tab/>
        </w:r>
        <w:r w:rsidR="003178AC">
          <w:rPr>
            <w:noProof/>
            <w:webHidden/>
          </w:rPr>
          <w:fldChar w:fldCharType="begin"/>
        </w:r>
        <w:r w:rsidR="003178AC">
          <w:rPr>
            <w:noProof/>
            <w:webHidden/>
          </w:rPr>
          <w:instrText xml:space="preserve"> PAGEREF _Toc417460399 \h </w:instrText>
        </w:r>
        <w:r w:rsidR="003178AC">
          <w:rPr>
            <w:noProof/>
            <w:webHidden/>
          </w:rPr>
        </w:r>
        <w:r w:rsidR="003178AC">
          <w:rPr>
            <w:noProof/>
            <w:webHidden/>
          </w:rPr>
          <w:fldChar w:fldCharType="separate"/>
        </w:r>
        <w:r w:rsidR="003178AC">
          <w:rPr>
            <w:noProof/>
            <w:webHidden/>
          </w:rPr>
          <w:t>1</w:t>
        </w:r>
        <w:r w:rsidR="003178AC">
          <w:rPr>
            <w:noProof/>
            <w:webHidden/>
          </w:rPr>
          <w:fldChar w:fldCharType="end"/>
        </w:r>
      </w:hyperlink>
    </w:p>
    <w:p w14:paraId="25CD6B67" w14:textId="77777777" w:rsidR="003178AC" w:rsidRDefault="00DC3B38">
      <w:pPr>
        <w:pStyle w:val="Inhopg1"/>
        <w:rPr>
          <w:rFonts w:asciiTheme="minorHAnsi" w:eastAsiaTheme="minorEastAsia" w:hAnsiTheme="minorHAnsi" w:cstheme="minorBidi"/>
          <w:b w:val="0"/>
          <w:bCs w:val="0"/>
          <w:caps w:val="0"/>
          <w:noProof/>
          <w:szCs w:val="22"/>
          <w:lang w:eastAsia="en-GB"/>
        </w:rPr>
      </w:pPr>
      <w:hyperlink w:anchor="_Toc417460400" w:history="1">
        <w:r w:rsidR="003178AC" w:rsidRPr="00BE12C7">
          <w:rPr>
            <w:rStyle w:val="Hyperlink"/>
            <w:noProof/>
          </w:rPr>
          <w:t>Table of Contents</w:t>
        </w:r>
        <w:r w:rsidR="003178AC">
          <w:rPr>
            <w:noProof/>
            <w:webHidden/>
          </w:rPr>
          <w:tab/>
        </w:r>
        <w:r w:rsidR="003178AC">
          <w:rPr>
            <w:noProof/>
            <w:webHidden/>
          </w:rPr>
          <w:fldChar w:fldCharType="begin"/>
        </w:r>
        <w:r w:rsidR="003178AC">
          <w:rPr>
            <w:noProof/>
            <w:webHidden/>
          </w:rPr>
          <w:instrText xml:space="preserve"> PAGEREF _Toc417460400 \h </w:instrText>
        </w:r>
        <w:r w:rsidR="003178AC">
          <w:rPr>
            <w:noProof/>
            <w:webHidden/>
          </w:rPr>
        </w:r>
        <w:r w:rsidR="003178AC">
          <w:rPr>
            <w:noProof/>
            <w:webHidden/>
          </w:rPr>
          <w:fldChar w:fldCharType="separate"/>
        </w:r>
        <w:r w:rsidR="003178AC">
          <w:rPr>
            <w:noProof/>
            <w:webHidden/>
          </w:rPr>
          <w:t>5</w:t>
        </w:r>
        <w:r w:rsidR="003178AC">
          <w:rPr>
            <w:noProof/>
            <w:webHidden/>
          </w:rPr>
          <w:fldChar w:fldCharType="end"/>
        </w:r>
      </w:hyperlink>
    </w:p>
    <w:p w14:paraId="549E03EB" w14:textId="77777777" w:rsidR="003178AC" w:rsidRDefault="00DC3B38">
      <w:pPr>
        <w:pStyle w:val="Inhopg1"/>
        <w:rPr>
          <w:rFonts w:asciiTheme="minorHAnsi" w:eastAsiaTheme="minorEastAsia" w:hAnsiTheme="minorHAnsi" w:cstheme="minorBidi"/>
          <w:b w:val="0"/>
          <w:bCs w:val="0"/>
          <w:caps w:val="0"/>
          <w:noProof/>
          <w:szCs w:val="22"/>
          <w:lang w:eastAsia="en-GB"/>
        </w:rPr>
      </w:pPr>
      <w:hyperlink w:anchor="_Toc417460401" w:history="1">
        <w:r w:rsidR="003178AC" w:rsidRPr="00BE12C7">
          <w:rPr>
            <w:rStyle w:val="Hyperlink"/>
            <w:noProof/>
          </w:rPr>
          <w:t>Index of Tables</w:t>
        </w:r>
        <w:r w:rsidR="003178AC">
          <w:rPr>
            <w:noProof/>
            <w:webHidden/>
          </w:rPr>
          <w:tab/>
        </w:r>
        <w:r w:rsidR="003178AC">
          <w:rPr>
            <w:noProof/>
            <w:webHidden/>
          </w:rPr>
          <w:fldChar w:fldCharType="begin"/>
        </w:r>
        <w:r w:rsidR="003178AC">
          <w:rPr>
            <w:noProof/>
            <w:webHidden/>
          </w:rPr>
          <w:instrText xml:space="preserve"> PAGEREF _Toc417460401 \h </w:instrText>
        </w:r>
        <w:r w:rsidR="003178AC">
          <w:rPr>
            <w:noProof/>
            <w:webHidden/>
          </w:rPr>
        </w:r>
        <w:r w:rsidR="003178AC">
          <w:rPr>
            <w:noProof/>
            <w:webHidden/>
          </w:rPr>
          <w:fldChar w:fldCharType="separate"/>
        </w:r>
        <w:r w:rsidR="003178AC">
          <w:rPr>
            <w:noProof/>
            <w:webHidden/>
          </w:rPr>
          <w:t>5</w:t>
        </w:r>
        <w:r w:rsidR="003178AC">
          <w:rPr>
            <w:noProof/>
            <w:webHidden/>
          </w:rPr>
          <w:fldChar w:fldCharType="end"/>
        </w:r>
      </w:hyperlink>
    </w:p>
    <w:p w14:paraId="4D093360" w14:textId="77777777" w:rsidR="003178AC" w:rsidRDefault="00DC3B38">
      <w:pPr>
        <w:pStyle w:val="Inhopg1"/>
        <w:rPr>
          <w:rFonts w:asciiTheme="minorHAnsi" w:eastAsiaTheme="minorEastAsia" w:hAnsiTheme="minorHAnsi" w:cstheme="minorBidi"/>
          <w:b w:val="0"/>
          <w:bCs w:val="0"/>
          <w:caps w:val="0"/>
          <w:noProof/>
          <w:szCs w:val="22"/>
          <w:lang w:eastAsia="en-GB"/>
        </w:rPr>
      </w:pPr>
      <w:hyperlink w:anchor="_Toc417460402" w:history="1">
        <w:r w:rsidR="003178AC" w:rsidRPr="00BE12C7">
          <w:rPr>
            <w:rStyle w:val="Hyperlink"/>
            <w:noProof/>
          </w:rPr>
          <w:t>Index of Figures</w:t>
        </w:r>
        <w:r w:rsidR="003178AC">
          <w:rPr>
            <w:noProof/>
            <w:webHidden/>
          </w:rPr>
          <w:tab/>
        </w:r>
        <w:r w:rsidR="003178AC">
          <w:rPr>
            <w:noProof/>
            <w:webHidden/>
          </w:rPr>
          <w:fldChar w:fldCharType="begin"/>
        </w:r>
        <w:r w:rsidR="003178AC">
          <w:rPr>
            <w:noProof/>
            <w:webHidden/>
          </w:rPr>
          <w:instrText xml:space="preserve"> PAGEREF _Toc417460402 \h </w:instrText>
        </w:r>
        <w:r w:rsidR="003178AC">
          <w:rPr>
            <w:noProof/>
            <w:webHidden/>
          </w:rPr>
        </w:r>
        <w:r w:rsidR="003178AC">
          <w:rPr>
            <w:noProof/>
            <w:webHidden/>
          </w:rPr>
          <w:fldChar w:fldCharType="separate"/>
        </w:r>
        <w:r w:rsidR="003178AC">
          <w:rPr>
            <w:noProof/>
            <w:webHidden/>
          </w:rPr>
          <w:t>5</w:t>
        </w:r>
        <w:r w:rsidR="003178AC">
          <w:rPr>
            <w:noProof/>
            <w:webHidden/>
          </w:rPr>
          <w:fldChar w:fldCharType="end"/>
        </w:r>
      </w:hyperlink>
    </w:p>
    <w:p w14:paraId="7504BE04" w14:textId="77777777" w:rsidR="003178AC" w:rsidRDefault="00DC3B38">
      <w:pPr>
        <w:pStyle w:val="Inhopg1"/>
        <w:rPr>
          <w:rFonts w:asciiTheme="minorHAnsi" w:eastAsiaTheme="minorEastAsia" w:hAnsiTheme="minorHAnsi" w:cstheme="minorBidi"/>
          <w:b w:val="0"/>
          <w:bCs w:val="0"/>
          <w:caps w:val="0"/>
          <w:noProof/>
          <w:szCs w:val="22"/>
          <w:lang w:eastAsia="en-GB"/>
        </w:rPr>
      </w:pPr>
      <w:hyperlink w:anchor="_Toc417460403" w:history="1">
        <w:r w:rsidR="003178AC" w:rsidRPr="00BE12C7">
          <w:rPr>
            <w:rStyle w:val="Hyperlink"/>
            <w:noProof/>
          </w:rPr>
          <w:t>Annex A</w:t>
        </w:r>
        <w:r w:rsidR="003178AC">
          <w:rPr>
            <w:noProof/>
            <w:webHidden/>
          </w:rPr>
          <w:tab/>
        </w:r>
        <w:r w:rsidR="003178AC">
          <w:rPr>
            <w:noProof/>
            <w:webHidden/>
          </w:rPr>
          <w:fldChar w:fldCharType="begin"/>
        </w:r>
        <w:r w:rsidR="003178AC">
          <w:rPr>
            <w:noProof/>
            <w:webHidden/>
          </w:rPr>
          <w:instrText xml:space="preserve"> PAGEREF _Toc417460403 \h </w:instrText>
        </w:r>
        <w:r w:rsidR="003178AC">
          <w:rPr>
            <w:noProof/>
            <w:webHidden/>
          </w:rPr>
        </w:r>
        <w:r w:rsidR="003178AC">
          <w:rPr>
            <w:noProof/>
            <w:webHidden/>
          </w:rPr>
          <w:fldChar w:fldCharType="separate"/>
        </w:r>
        <w:r w:rsidR="003178AC">
          <w:rPr>
            <w:noProof/>
            <w:webHidden/>
          </w:rPr>
          <w:t>6</w:t>
        </w:r>
        <w:r w:rsidR="003178AC">
          <w:rPr>
            <w:noProof/>
            <w:webHidden/>
          </w:rPr>
          <w:fldChar w:fldCharType="end"/>
        </w:r>
      </w:hyperlink>
    </w:p>
    <w:p w14:paraId="36D17847" w14:textId="6A21BAA7" w:rsidR="005207B2" w:rsidRDefault="00F45F39" w:rsidP="002D4569">
      <w:pPr>
        <w:pStyle w:val="Plattetekst"/>
      </w:pPr>
      <w:r>
        <w:rPr>
          <w:b/>
          <w:szCs w:val="20"/>
        </w:rPr>
        <w:fldChar w:fldCharType="end"/>
      </w:r>
    </w:p>
    <w:p w14:paraId="1D001004" w14:textId="77777777" w:rsidR="00E22226" w:rsidRPr="008166CC" w:rsidRDefault="00E22226" w:rsidP="00E22226">
      <w:pPr>
        <w:pStyle w:val="Titel"/>
        <w:rPr>
          <w:lang w:val="nl-NL"/>
        </w:rPr>
      </w:pPr>
      <w:bookmarkStart w:id="2" w:name="_Toc417460401"/>
      <w:r w:rsidRPr="008166CC">
        <w:rPr>
          <w:lang w:val="nl-NL"/>
        </w:rPr>
        <w:t>Index of Tables</w:t>
      </w:r>
      <w:bookmarkEnd w:id="2"/>
    </w:p>
    <w:p w14:paraId="2A1B1D45" w14:textId="77777777" w:rsidR="00E22226" w:rsidRPr="008166CC" w:rsidRDefault="00F46430" w:rsidP="00E22226">
      <w:pPr>
        <w:pStyle w:val="Plattetekst"/>
        <w:rPr>
          <w:lang w:val="nl-NL"/>
        </w:rPr>
      </w:pPr>
      <w:r>
        <w:fldChar w:fldCharType="begin"/>
      </w:r>
      <w:r w:rsidR="00E22226" w:rsidRPr="008166CC">
        <w:rPr>
          <w:lang w:val="nl-NL"/>
        </w:rPr>
        <w:instrText xml:space="preserve"> TOC \h \z \t "Table_#" \c </w:instrText>
      </w:r>
      <w:r>
        <w:fldChar w:fldCharType="separate"/>
      </w:r>
      <w:r w:rsidR="008166CC">
        <w:rPr>
          <w:b/>
          <w:bCs/>
          <w:noProof/>
          <w:lang w:val="nl-NL"/>
        </w:rPr>
        <w:t>Geen gegevens voor lijst met afbeeldingen gevonden.</w:t>
      </w:r>
      <w:r>
        <w:fldChar w:fldCharType="end"/>
      </w:r>
    </w:p>
    <w:p w14:paraId="6D3EB88E" w14:textId="77777777" w:rsidR="002D4569" w:rsidRPr="008166CC" w:rsidRDefault="002D4569" w:rsidP="002D4569">
      <w:pPr>
        <w:pStyle w:val="Plattetekst"/>
        <w:rPr>
          <w:lang w:val="nl-NL"/>
        </w:rPr>
      </w:pPr>
    </w:p>
    <w:p w14:paraId="1A3B0D49" w14:textId="77777777" w:rsidR="002D4569" w:rsidRDefault="002D4569" w:rsidP="00D30727">
      <w:pPr>
        <w:pStyle w:val="Titel"/>
      </w:pPr>
      <w:bookmarkStart w:id="3" w:name="_Toc417460402"/>
      <w:r>
        <w:t>Index of Figures</w:t>
      </w:r>
      <w:bookmarkEnd w:id="3"/>
    </w:p>
    <w:p w14:paraId="667959FF" w14:textId="77777777" w:rsidR="001F045B" w:rsidRDefault="00F46430">
      <w:pPr>
        <w:pStyle w:val="Lijstmetafbeeldingen"/>
        <w:rPr>
          <w:rFonts w:ascii="Calibri" w:hAnsi="Calibri"/>
          <w:noProof/>
          <w:szCs w:val="22"/>
          <w:lang w:eastAsia="en-GB"/>
        </w:rPr>
      </w:pPr>
      <w:r>
        <w:fldChar w:fldCharType="begin"/>
      </w:r>
      <w:r w:rsidR="002D4569">
        <w:instrText xml:space="preserve"> TOC \h \z \t "Figure_#" \c </w:instrText>
      </w:r>
      <w:r>
        <w:fldChar w:fldCharType="separate"/>
      </w:r>
      <w:hyperlink w:anchor="_Toc216497075" w:history="1">
        <w:r w:rsidR="001F045B" w:rsidRPr="00BE558D">
          <w:rPr>
            <w:rStyle w:val="Hyperlink"/>
            <w:noProof/>
          </w:rPr>
          <w:t>Figure 1</w:t>
        </w:r>
        <w:r w:rsidR="001F045B">
          <w:rPr>
            <w:rFonts w:ascii="Calibri" w:hAnsi="Calibri"/>
            <w:noProof/>
            <w:szCs w:val="22"/>
            <w:lang w:eastAsia="en-GB"/>
          </w:rPr>
          <w:tab/>
        </w:r>
        <w:r w:rsidR="001F045B" w:rsidRPr="00BE558D">
          <w:rPr>
            <w:rStyle w:val="Hyperlink"/>
            <w:noProof/>
          </w:rPr>
          <w:t>Title required (Title goes below the figure)</w:t>
        </w:r>
        <w:r w:rsidR="001F045B">
          <w:rPr>
            <w:noProof/>
            <w:webHidden/>
          </w:rPr>
          <w:tab/>
        </w:r>
        <w:r>
          <w:rPr>
            <w:noProof/>
            <w:webHidden/>
          </w:rPr>
          <w:fldChar w:fldCharType="begin"/>
        </w:r>
        <w:r w:rsidR="001F045B">
          <w:rPr>
            <w:noProof/>
            <w:webHidden/>
          </w:rPr>
          <w:instrText xml:space="preserve"> PAGEREF _Toc216497075 \h </w:instrText>
        </w:r>
        <w:r>
          <w:rPr>
            <w:noProof/>
            <w:webHidden/>
          </w:rPr>
        </w:r>
        <w:r>
          <w:rPr>
            <w:noProof/>
            <w:webHidden/>
          </w:rPr>
          <w:fldChar w:fldCharType="separate"/>
        </w:r>
        <w:r w:rsidR="0044197E">
          <w:rPr>
            <w:noProof/>
            <w:webHidden/>
          </w:rPr>
          <w:t>4</w:t>
        </w:r>
        <w:r>
          <w:rPr>
            <w:noProof/>
            <w:webHidden/>
          </w:rPr>
          <w:fldChar w:fldCharType="end"/>
        </w:r>
      </w:hyperlink>
    </w:p>
    <w:p w14:paraId="587E797B" w14:textId="77777777" w:rsidR="002D4569" w:rsidRDefault="00F46430" w:rsidP="002D4569">
      <w:pPr>
        <w:pStyle w:val="Plattetekst"/>
      </w:pPr>
      <w:r>
        <w:fldChar w:fldCharType="end"/>
      </w:r>
    </w:p>
    <w:p w14:paraId="07074877" w14:textId="1EF3EF59" w:rsidR="00985597" w:rsidRDefault="00460028" w:rsidP="00D30727">
      <w:pPr>
        <w:pStyle w:val="Titel"/>
      </w:pPr>
      <w:r>
        <w:br w:type="page"/>
      </w:r>
      <w:bookmarkStart w:id="4" w:name="_Toc417460403"/>
      <w:r w:rsidR="00985597">
        <w:lastRenderedPageBreak/>
        <w:t>Annex</w:t>
      </w:r>
      <w:r w:rsidR="00E22226">
        <w:t xml:space="preserve"> </w:t>
      </w:r>
      <w:r w:rsidR="00660E3D">
        <w:t>A</w:t>
      </w:r>
      <w:bookmarkEnd w:id="4"/>
    </w:p>
    <w:p w14:paraId="3D73BC78" w14:textId="554D525E" w:rsidR="009E1230" w:rsidRPr="00985597" w:rsidRDefault="0093387E" w:rsidP="00985597">
      <w:pPr>
        <w:pStyle w:val="Plattetekst"/>
        <w:jc w:val="center"/>
        <w:rPr>
          <w:b/>
          <w:sz w:val="32"/>
          <w:szCs w:val="32"/>
        </w:rPr>
      </w:pPr>
      <w:r>
        <w:rPr>
          <w:b/>
          <w:sz w:val="32"/>
          <w:szCs w:val="32"/>
        </w:rPr>
        <w:t xml:space="preserve">Rationale for </w:t>
      </w:r>
      <w:r w:rsidR="004D3F5E">
        <w:rPr>
          <w:b/>
          <w:sz w:val="32"/>
          <w:szCs w:val="32"/>
        </w:rPr>
        <w:t xml:space="preserve">recommendation </w:t>
      </w:r>
    </w:p>
    <w:p w14:paraId="1C122D20" w14:textId="05766A70" w:rsidR="003C44EB" w:rsidRPr="008166CC" w:rsidRDefault="003C44EB" w:rsidP="00EE3BAA">
      <w:pPr>
        <w:pStyle w:val="Kop1"/>
        <w:numPr>
          <w:ilvl w:val="0"/>
          <w:numId w:val="1"/>
        </w:numPr>
      </w:pPr>
      <w:bookmarkStart w:id="5" w:name="_Toc216489705"/>
      <w:r w:rsidRPr="008166CC">
        <w:t>Introduction</w:t>
      </w:r>
      <w:bookmarkEnd w:id="5"/>
    </w:p>
    <w:p w14:paraId="7D958B29" w14:textId="77777777" w:rsidR="00F53126" w:rsidRPr="008166CC" w:rsidRDefault="00F53126" w:rsidP="00F53126">
      <w:pPr>
        <w:pStyle w:val="Plattetekst"/>
      </w:pPr>
      <w:r w:rsidRPr="008166CC">
        <w:t>In January 2010 the International Hydrographic Organization (IHO) adopted S-100, a framework geospatial standard for hydrographic and related data. IHO S-100 is aligned with the ISO 19100 series of geographic standards – thereby making the use of hydrographic and other geographic data more interoperable than using the present IHO S-57 data transfer standard.</w:t>
      </w:r>
    </w:p>
    <w:p w14:paraId="41DD1481" w14:textId="761745FE" w:rsidR="00F53126" w:rsidRPr="008166CC" w:rsidRDefault="00F53126" w:rsidP="00F53126">
      <w:pPr>
        <w:pStyle w:val="Plattetekst"/>
      </w:pPr>
      <w:r w:rsidRPr="008166CC">
        <w:t>IMO NAV at its 57</w:t>
      </w:r>
      <w:r w:rsidRPr="008166CC">
        <w:rPr>
          <w:vertAlign w:val="superscript"/>
        </w:rPr>
        <w:t>th</w:t>
      </w:r>
      <w:r w:rsidRPr="008166CC">
        <w:t xml:space="preserve"> session agreed on the use of the IHO GI Registry as a baseline for the collection, exchange, and distribution of data.  Supporting a greater variety of information and therefore supporting increased interoperability.  This was the first step towards the Common M</w:t>
      </w:r>
      <w:r w:rsidR="00090C91">
        <w:t xml:space="preserve">aritime Data Structure (CMDS), </w:t>
      </w:r>
      <w:r w:rsidRPr="008166CC">
        <w:t>essential for e-Navigation.</w:t>
      </w:r>
    </w:p>
    <w:p w14:paraId="5968819D" w14:textId="77777777" w:rsidR="00F53126" w:rsidRPr="008166CC" w:rsidRDefault="00F53126" w:rsidP="00F53126">
      <w:pPr>
        <w:pStyle w:val="Plattetekst"/>
      </w:pPr>
      <w:r w:rsidRPr="008166CC">
        <w:t xml:space="preserve">IALA Council has approved the participation of IALA in the IHO GI Registry as a Submitting Organization, and as a domain owner (i.e. the IALA domains within the Registry). </w:t>
      </w:r>
    </w:p>
    <w:p w14:paraId="19413B54" w14:textId="228C7926" w:rsidR="00F53126" w:rsidRDefault="00F53126" w:rsidP="00F53126">
      <w:pPr>
        <w:pStyle w:val="Plattetekst"/>
      </w:pPr>
      <w:r w:rsidRPr="008166CC">
        <w:t xml:space="preserve">IALA committees and contributors </w:t>
      </w:r>
      <w:r w:rsidR="00154148" w:rsidRPr="008166CC">
        <w:t>will</w:t>
      </w:r>
      <w:r w:rsidRPr="008166CC">
        <w:t xml:space="preserve"> popul</w:t>
      </w:r>
      <w:r w:rsidR="00154148" w:rsidRPr="008166CC">
        <w:t>ate the IALA Domain within the R</w:t>
      </w:r>
      <w:r w:rsidRPr="008166CC">
        <w:t xml:space="preserve">egistry. </w:t>
      </w:r>
    </w:p>
    <w:p w14:paraId="768DD071" w14:textId="5F157C27" w:rsidR="00F53126" w:rsidRPr="003A7400" w:rsidRDefault="00F53126" w:rsidP="00F53126">
      <w:pPr>
        <w:pStyle w:val="Plattetekst"/>
      </w:pPr>
      <w:r>
        <w:t xml:space="preserve">In order to provide harmonized e-Navigation services in accordance with the IMO prioritized Maritime Service Portfolios and solutions it is necessary that entries in the IALA domains will be done according with the procedures in place. </w:t>
      </w:r>
    </w:p>
    <w:p w14:paraId="5B14EA55" w14:textId="77777777" w:rsidR="00D851E1" w:rsidRDefault="00D851E1" w:rsidP="003C44EB">
      <w:pPr>
        <w:rPr>
          <w:lang w:eastAsia="de-DE"/>
        </w:rPr>
      </w:pPr>
    </w:p>
    <w:p w14:paraId="3B3CF041" w14:textId="2BD9CBBA" w:rsidR="00775A87" w:rsidRDefault="00775A87" w:rsidP="00775A87">
      <w:pPr>
        <w:pStyle w:val="AppendixHeading2"/>
        <w:rPr>
          <w:lang w:eastAsia="de-DE"/>
        </w:rPr>
      </w:pPr>
      <w:r>
        <w:t>IALA as Domains manager</w:t>
      </w:r>
    </w:p>
    <w:p w14:paraId="7E64A7F9" w14:textId="4F5C0044" w:rsidR="00122C8E" w:rsidRDefault="00775A87" w:rsidP="003C44EB">
      <w:pPr>
        <w:rPr>
          <w:lang w:eastAsia="de-DE"/>
        </w:rPr>
      </w:pPr>
      <w:r>
        <w:rPr>
          <w:lang w:eastAsia="de-DE"/>
        </w:rPr>
        <w:t>IALA will act</w:t>
      </w:r>
      <w:r w:rsidR="008166CC">
        <w:rPr>
          <w:lang w:eastAsia="de-DE"/>
        </w:rPr>
        <w:t xml:space="preserve"> as Domains manager for the IALA Domain of the IHO GI Registry. The Domains Manager is responsible for the entries in the different registers of the Registry and the overall management of the submission process of Product Specification and Features. The Domains manager is also responsible for the harmonization process with regard to register entries </w:t>
      </w:r>
      <w:r w:rsidR="00122C8E">
        <w:rPr>
          <w:lang w:eastAsia="de-DE"/>
        </w:rPr>
        <w:t xml:space="preserve">among </w:t>
      </w:r>
      <w:r w:rsidR="008166CC">
        <w:rPr>
          <w:lang w:eastAsia="de-DE"/>
        </w:rPr>
        <w:t>Field managers and other D</w:t>
      </w:r>
      <w:r w:rsidR="00122C8E">
        <w:rPr>
          <w:lang w:eastAsia="de-DE"/>
        </w:rPr>
        <w:t>omain owners</w:t>
      </w:r>
      <w:r w:rsidR="008166CC">
        <w:rPr>
          <w:lang w:eastAsia="de-DE"/>
        </w:rPr>
        <w:t>.</w:t>
      </w:r>
      <w:r w:rsidR="00122C8E">
        <w:rPr>
          <w:lang w:eastAsia="de-DE"/>
        </w:rPr>
        <w:t xml:space="preserve"> </w:t>
      </w:r>
    </w:p>
    <w:p w14:paraId="65DA9C6C" w14:textId="77777777" w:rsidR="00775A87" w:rsidRDefault="00775A87" w:rsidP="003C44EB">
      <w:pPr>
        <w:rPr>
          <w:lang w:eastAsia="de-DE"/>
        </w:rPr>
      </w:pPr>
    </w:p>
    <w:p w14:paraId="27F8D309" w14:textId="48A1BC6E" w:rsidR="00FA3011" w:rsidRDefault="00F53126" w:rsidP="00F53126">
      <w:pPr>
        <w:pStyle w:val="AppendixHeading2"/>
      </w:pPr>
      <w:r>
        <w:t>Harmonization and development of e-Navigation services</w:t>
      </w:r>
    </w:p>
    <w:p w14:paraId="7FC6A0E6" w14:textId="7A5AD72C" w:rsidR="00F53126" w:rsidRDefault="00154148" w:rsidP="00F53126">
      <w:pPr>
        <w:pStyle w:val="Plattetekst"/>
      </w:pPr>
      <w:r>
        <w:t>T</w:t>
      </w:r>
      <w:r w:rsidR="00F53126">
        <w:t>o facilitate information exchange between the different maritime stakeholders it is necessary that th</w:t>
      </w:r>
      <w:r>
        <w:t>e provision of these services are harmonized. T</w:t>
      </w:r>
      <w:r w:rsidR="00F53126">
        <w:t xml:space="preserve">o achieve harmonization </w:t>
      </w:r>
      <w:r w:rsidR="003178AC">
        <w:t xml:space="preserve">and </w:t>
      </w:r>
      <w:r>
        <w:t>potentially reduce</w:t>
      </w:r>
      <w:r w:rsidR="003178AC">
        <w:t xml:space="preserve"> development costs it is recommended that IALA members provide the required technical knowledge and combine their efforts in the deve</w:t>
      </w:r>
      <w:r>
        <w:t>lopment of e-Navigation products</w:t>
      </w:r>
      <w:r w:rsidR="003178AC">
        <w:t xml:space="preserve">. </w:t>
      </w:r>
    </w:p>
    <w:p w14:paraId="79608A56" w14:textId="77777777" w:rsidR="003178AC" w:rsidRPr="00F53126" w:rsidRDefault="003178AC" w:rsidP="00F53126">
      <w:pPr>
        <w:pStyle w:val="Plattetekst"/>
      </w:pPr>
    </w:p>
    <w:sectPr w:rsidR="003178AC" w:rsidRPr="00F53126" w:rsidSect="00AB2FA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BE65B" w14:textId="77777777" w:rsidR="00DC3B38" w:rsidRDefault="00DC3B38" w:rsidP="009E1230">
      <w:r>
        <w:separator/>
      </w:r>
    </w:p>
  </w:endnote>
  <w:endnote w:type="continuationSeparator" w:id="0">
    <w:p w14:paraId="703F7D63" w14:textId="77777777" w:rsidR="00DC3B38" w:rsidRDefault="00DC3B38"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8D9CB" w14:textId="77777777" w:rsidR="000C10BA" w:rsidRDefault="000C10BA">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C42B8" w14:textId="77777777" w:rsidR="009E1230" w:rsidRPr="008136BC" w:rsidRDefault="009E1230" w:rsidP="00AB2FA0">
    <w:pPr>
      <w:pStyle w:val="Voettekst"/>
    </w:pPr>
    <w:r w:rsidRPr="008136BC">
      <w:tab/>
    </w:r>
    <w:r w:rsidRPr="008136BC">
      <w:rPr>
        <w:lang w:val="en-US"/>
      </w:rPr>
      <w:t xml:space="preserve">Page </w:t>
    </w:r>
    <w:r w:rsidR="00F46430" w:rsidRPr="008136BC">
      <w:rPr>
        <w:lang w:val="en-US"/>
      </w:rPr>
      <w:fldChar w:fldCharType="begin"/>
    </w:r>
    <w:r w:rsidRPr="008136BC">
      <w:rPr>
        <w:lang w:val="en-US"/>
      </w:rPr>
      <w:instrText xml:space="preserve"> PAGE </w:instrText>
    </w:r>
    <w:r w:rsidR="00F46430" w:rsidRPr="008136BC">
      <w:rPr>
        <w:lang w:val="en-US"/>
      </w:rPr>
      <w:fldChar w:fldCharType="separate"/>
    </w:r>
    <w:r w:rsidR="00FA5CC7">
      <w:rPr>
        <w:noProof/>
        <w:lang w:val="en-US"/>
      </w:rPr>
      <w:t>2</w:t>
    </w:r>
    <w:r w:rsidR="00F46430" w:rsidRPr="008136BC">
      <w:rPr>
        <w:lang w:val="en-US"/>
      </w:rPr>
      <w:fldChar w:fldCharType="end"/>
    </w:r>
    <w:r w:rsidRPr="008136BC">
      <w:rPr>
        <w:lang w:val="en-US"/>
      </w:rPr>
      <w:t xml:space="preserve"> of </w:t>
    </w:r>
    <w:r w:rsidR="00F46430" w:rsidRPr="008136BC">
      <w:rPr>
        <w:lang w:val="en-US"/>
      </w:rPr>
      <w:fldChar w:fldCharType="begin"/>
    </w:r>
    <w:r w:rsidRPr="008136BC">
      <w:rPr>
        <w:lang w:val="en-US"/>
      </w:rPr>
      <w:instrText xml:space="preserve"> NUMPAGES </w:instrText>
    </w:r>
    <w:r w:rsidR="00F46430" w:rsidRPr="008136BC">
      <w:rPr>
        <w:lang w:val="en-US"/>
      </w:rPr>
      <w:fldChar w:fldCharType="separate"/>
    </w:r>
    <w:r w:rsidR="00FA5CC7">
      <w:rPr>
        <w:noProof/>
        <w:lang w:val="en-US"/>
      </w:rPr>
      <w:t>6</w:t>
    </w:r>
    <w:r w:rsidR="00F46430" w:rsidRPr="008136BC">
      <w:rP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020AE" w14:textId="77777777" w:rsidR="000C10BA" w:rsidRDefault="000C10BA">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C1376" w14:textId="77777777" w:rsidR="00DC3B38" w:rsidRDefault="00DC3B38" w:rsidP="009E1230">
      <w:r>
        <w:separator/>
      </w:r>
    </w:p>
  </w:footnote>
  <w:footnote w:type="continuationSeparator" w:id="0">
    <w:p w14:paraId="15B77625" w14:textId="77777777" w:rsidR="00DC3B38" w:rsidRDefault="00DC3B38"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FA2F8" w14:textId="77777777" w:rsidR="000C10BA" w:rsidRDefault="000C10BA">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FAA3" w14:textId="22A0B66A" w:rsidR="008136BC" w:rsidRPr="008166CC" w:rsidRDefault="008136BC" w:rsidP="0004410E">
    <w:pPr>
      <w:pStyle w:val="Koptekst"/>
      <w:jc w:val="center"/>
    </w:pPr>
    <w:r w:rsidRPr="008166CC">
      <w:t>Recommendation</w:t>
    </w:r>
    <w:r w:rsidR="004C2F5C" w:rsidRPr="008166CC">
      <w:t xml:space="preserve"> X-###</w:t>
    </w:r>
    <w:r w:rsidR="0044047B" w:rsidRPr="008166CC">
      <w:t xml:space="preserve"> </w:t>
    </w:r>
    <w:r w:rsidRPr="008166CC">
      <w:t xml:space="preserve">– </w:t>
    </w:r>
    <w:r w:rsidR="008166CC" w:rsidRPr="008166CC">
      <w:rPr>
        <w:rFonts w:cs="Arial"/>
        <w:bCs/>
        <w:color w:val="000000"/>
        <w:szCs w:val="22"/>
      </w:rPr>
      <w:t>Product specification development and management.</w:t>
    </w:r>
  </w:p>
  <w:p w14:paraId="32BDFF21" w14:textId="47395BA5" w:rsidR="008136BC" w:rsidRDefault="008166CC" w:rsidP="008136BC">
    <w:pPr>
      <w:pBdr>
        <w:bottom w:val="single" w:sz="4" w:space="1" w:color="auto"/>
      </w:pBdr>
      <w:jc w:val="center"/>
    </w:pPr>
    <w:r w:rsidRPr="008166CC">
      <w:rPr>
        <w:rFonts w:cs="Arial"/>
        <w:sz w:val="20"/>
      </w:rPr>
      <w:t>April 2015</w:t>
    </w:r>
  </w:p>
  <w:p w14:paraId="3DF16C81" w14:textId="77777777" w:rsidR="009E1230" w:rsidRDefault="009E1230" w:rsidP="00AB2FA0">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27045" w14:textId="4A7D3AC8" w:rsidR="00326DCA" w:rsidRPr="0013051A" w:rsidRDefault="000C10BA" w:rsidP="00326DCA">
    <w:pPr>
      <w:pStyle w:val="Koptekst"/>
      <w:tabs>
        <w:tab w:val="left" w:pos="7608"/>
      </w:tabs>
      <w:rPr>
        <w:lang w:val="en-US"/>
      </w:rPr>
    </w:pPr>
    <w:r>
      <w:rPr>
        <w:lang w:val="en-US"/>
      </w:rPr>
      <w:tab/>
    </w:r>
    <w:r>
      <w:rPr>
        <w:lang w:val="en-US"/>
      </w:rPr>
      <w:tab/>
      <w:t>ENAV16.</w:t>
    </w:r>
    <w:r w:rsidRPr="000C10BA">
      <w:rPr>
        <w:lang w:val="en-US"/>
      </w:rPr>
      <w:t>14</w:t>
    </w:r>
    <w:r>
      <w:rPr>
        <w:lang w:val="en-US"/>
      </w:rPr>
      <w:t>.</w:t>
    </w:r>
    <w:r w:rsidRPr="000C10BA">
      <w:rPr>
        <w:lang w:val="en-US"/>
      </w:rPr>
      <w:t>1</w:t>
    </w:r>
    <w:r>
      <w:rPr>
        <w:lang w:val="en-US"/>
      </w:rPr>
      <w:t>.</w:t>
    </w:r>
    <w:r w:rsidRPr="000C10BA">
      <w:rPr>
        <w:lang w:val="en-US"/>
      </w:rPr>
      <w:t>1</w:t>
    </w:r>
    <w:r w:rsidR="00FA5CC7">
      <w:rPr>
        <w:lang w:val="en-US"/>
      </w:rPr>
      <w:t>0</w:t>
    </w:r>
    <w:bookmarkStart w:id="6" w:name="_GoBack"/>
    <w:bookmarkEnd w:id="6"/>
    <w:r w:rsidR="00ED557E">
      <w:rPr>
        <w:lang w:val="en-US"/>
      </w:rPr>
      <w:tab/>
    </w:r>
    <w:r w:rsidR="00ED557E">
      <w:rPr>
        <w:lang w:val="en-US"/>
      </w:rPr>
      <w:tab/>
    </w:r>
    <w:r w:rsidR="00ED557E">
      <w:rPr>
        <w:lang w:val="en-US"/>
      </w:rPr>
      <w:tab/>
    </w:r>
  </w:p>
  <w:p w14:paraId="2D12C114" w14:textId="1F5039A2" w:rsidR="0004410E" w:rsidRPr="0013051A" w:rsidRDefault="0004410E" w:rsidP="0013051A">
    <w:pPr>
      <w:pStyle w:val="Koptekst"/>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734C72E"/>
    <w:lvl w:ilvl="0">
      <w:start w:val="1"/>
      <w:numFmt w:val="decimal"/>
      <w:lvlText w:val="%1."/>
      <w:lvlJc w:val="left"/>
      <w:pPr>
        <w:tabs>
          <w:tab w:val="num" w:pos="1492"/>
        </w:tabs>
        <w:ind w:left="1492" w:hanging="360"/>
      </w:pPr>
    </w:lvl>
  </w:abstractNum>
  <w:abstractNum w:abstractNumId="1">
    <w:nsid w:val="FFFFFF7D"/>
    <w:multiLevelType w:val="singleLevel"/>
    <w:tmpl w:val="92CC1DE6"/>
    <w:lvl w:ilvl="0">
      <w:start w:val="1"/>
      <w:numFmt w:val="decimal"/>
      <w:lvlText w:val="%1."/>
      <w:lvlJc w:val="left"/>
      <w:pPr>
        <w:tabs>
          <w:tab w:val="num" w:pos="1209"/>
        </w:tabs>
        <w:ind w:left="1209" w:hanging="360"/>
      </w:pPr>
    </w:lvl>
  </w:abstractNum>
  <w:abstractNum w:abstractNumId="2">
    <w:nsid w:val="FFFFFF7E"/>
    <w:multiLevelType w:val="singleLevel"/>
    <w:tmpl w:val="2FF2C6D6"/>
    <w:lvl w:ilvl="0">
      <w:start w:val="1"/>
      <w:numFmt w:val="decimal"/>
      <w:lvlText w:val="%1."/>
      <w:lvlJc w:val="left"/>
      <w:pPr>
        <w:tabs>
          <w:tab w:val="num" w:pos="926"/>
        </w:tabs>
        <w:ind w:left="926" w:hanging="360"/>
      </w:pPr>
    </w:lvl>
  </w:abstractNum>
  <w:abstractNum w:abstractNumId="3">
    <w:nsid w:val="FFFFFF7F"/>
    <w:multiLevelType w:val="singleLevel"/>
    <w:tmpl w:val="6B700072"/>
    <w:lvl w:ilvl="0">
      <w:start w:val="1"/>
      <w:numFmt w:val="lowerRoman"/>
      <w:pStyle w:val="Lijstnummering2"/>
      <w:lvlText w:val="%1)"/>
      <w:lvlJc w:val="left"/>
      <w:pPr>
        <w:tabs>
          <w:tab w:val="num" w:pos="720"/>
        </w:tabs>
        <w:ind w:left="720" w:hanging="360"/>
      </w:pPr>
      <w:rPr>
        <w:rFonts w:hint="default"/>
      </w:rPr>
    </w:lvl>
  </w:abstractNum>
  <w:abstractNum w:abstractNumId="4">
    <w:nsid w:val="FFFFFF80"/>
    <w:multiLevelType w:val="singleLevel"/>
    <w:tmpl w:val="9EB4DA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8606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BA36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F89A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pStyle w:val="Lijstnummering"/>
      <w:lvlText w:val="%1)"/>
      <w:lvlJc w:val="left"/>
      <w:pPr>
        <w:tabs>
          <w:tab w:val="num" w:pos="360"/>
        </w:tabs>
        <w:ind w:left="360" w:hanging="360"/>
      </w:pPr>
    </w:lvl>
  </w:abstractNum>
  <w:abstractNum w:abstractNumId="9">
    <w:nsid w:val="001F601C"/>
    <w:multiLevelType w:val="hybridMultilevel"/>
    <w:tmpl w:val="9E6E89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03A21C71"/>
    <w:multiLevelType w:val="hybridMultilevel"/>
    <w:tmpl w:val="DD689B80"/>
    <w:lvl w:ilvl="0" w:tplc="07E88C64">
      <w:start w:val="1"/>
      <w:numFmt w:val="decimal"/>
      <w:pStyle w:val="Appendix"/>
      <w:lvlText w:val="APPENDIX %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6F21AAB"/>
    <w:multiLevelType w:val="hybridMultilevel"/>
    <w:tmpl w:val="B02885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07BC66F4"/>
    <w:multiLevelType w:val="hybridMultilevel"/>
    <w:tmpl w:val="EC12F20A"/>
    <w:lvl w:ilvl="0" w:tplc="1C7410BE">
      <w:start w:val="1"/>
      <w:numFmt w:val="bullet"/>
      <w:pStyle w:val="Bullet2"/>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3">
    <w:nsid w:val="0E7F58E8"/>
    <w:multiLevelType w:val="hybridMultilevel"/>
    <w:tmpl w:val="316098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19C37E91"/>
    <w:multiLevelType w:val="multilevel"/>
    <w:tmpl w:val="1E702340"/>
    <w:lvl w:ilvl="0">
      <w:start w:val="1"/>
      <w:numFmt w:val="decimal"/>
      <w:pStyle w:val="Kop1"/>
      <w:lvlText w:val="%1"/>
      <w:lvlJc w:val="left"/>
      <w:pPr>
        <w:tabs>
          <w:tab w:val="num" w:pos="567"/>
        </w:tabs>
        <w:ind w:left="567" w:hanging="567"/>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992"/>
        </w:tabs>
        <w:ind w:left="992" w:hanging="992"/>
      </w:pPr>
      <w:rPr>
        <w:rFonts w:hint="default"/>
      </w:rPr>
    </w:lvl>
    <w:lvl w:ilvl="3">
      <w:start w:val="1"/>
      <w:numFmt w:val="decimal"/>
      <w:pStyle w:val="Kop4"/>
      <w:lvlText w:val="%1.%2.%3.%4"/>
      <w:lvlJc w:val="left"/>
      <w:pPr>
        <w:tabs>
          <w:tab w:val="num" w:pos="1134"/>
        </w:tabs>
        <w:ind w:left="1134" w:hanging="113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54A4879"/>
    <w:multiLevelType w:val="multilevel"/>
    <w:tmpl w:val="04090023"/>
    <w:styleLink w:val="Artikelsectie"/>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6B77263"/>
    <w:multiLevelType w:val="hybridMultilevel"/>
    <w:tmpl w:val="33A6C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0">
    <w:nsid w:val="4BC63137"/>
    <w:multiLevelType w:val="hybridMultilevel"/>
    <w:tmpl w:val="FB6291FE"/>
    <w:lvl w:ilvl="0" w:tplc="268C32C0">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3">
    <w:nsid w:val="58404CED"/>
    <w:multiLevelType w:val="hybridMultilevel"/>
    <w:tmpl w:val="D954F136"/>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nsid w:val="61943E19"/>
    <w:multiLevelType w:val="hybridMultilevel"/>
    <w:tmpl w:val="3104BDF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nsid w:val="70D03D5A"/>
    <w:multiLevelType w:val="hybridMultilevel"/>
    <w:tmpl w:val="C5C6D51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7">
    <w:nsid w:val="76D64DA6"/>
    <w:multiLevelType w:val="hybridMultilevel"/>
    <w:tmpl w:val="7A3AA616"/>
    <w:lvl w:ilvl="0" w:tplc="79A2B4A4">
      <w:start w:val="1"/>
      <w:numFmt w:val="bullet"/>
      <w:pStyle w:val="Bullet3"/>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782A3190"/>
    <w:multiLevelType w:val="multilevel"/>
    <w:tmpl w:val="C1AC89BC"/>
    <w:lvl w:ilvl="0">
      <w:start w:val="1"/>
      <w:numFmt w:val="decimal"/>
      <w:pStyle w:val="Recallinglist1"/>
      <w:lvlText w:val="%1"/>
      <w:lvlJc w:val="left"/>
      <w:pPr>
        <w:tabs>
          <w:tab w:val="num" w:pos="1134"/>
        </w:tabs>
        <w:ind w:left="1134" w:hanging="567"/>
      </w:pPr>
      <w:rPr>
        <w:rFonts w:hint="default"/>
      </w:rPr>
    </w:lvl>
    <w:lvl w:ilvl="1">
      <w:start w:val="1"/>
      <w:numFmt w:val="lowerLetter"/>
      <w:pStyle w:val="Recallinglist2"/>
      <w:lvlText w:val="%2"/>
      <w:lvlJc w:val="left"/>
      <w:pPr>
        <w:tabs>
          <w:tab w:val="num" w:pos="1701"/>
        </w:tabs>
        <w:ind w:left="1701" w:hanging="567"/>
      </w:pPr>
      <w:rPr>
        <w:rFonts w:hint="default"/>
      </w:rPr>
    </w:lvl>
    <w:lvl w:ilvl="2">
      <w:start w:val="1"/>
      <w:numFmt w:val="lowerRoman"/>
      <w:pStyle w:val="Recallinglist3"/>
      <w:lvlText w:val="%3"/>
      <w:lvlJc w:val="left"/>
      <w:pPr>
        <w:tabs>
          <w:tab w:val="num" w:pos="2268"/>
        </w:tabs>
        <w:ind w:left="226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8BA4B1E"/>
    <w:multiLevelType w:val="multilevel"/>
    <w:tmpl w:val="834093BA"/>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1134"/>
        </w:tabs>
        <w:ind w:left="567" w:firstLine="0"/>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6"/>
  </w:num>
  <w:num w:numId="5">
    <w:abstractNumId w:val="20"/>
  </w:num>
  <w:num w:numId="6">
    <w:abstractNumId w:val="27"/>
  </w:num>
  <w:num w:numId="7">
    <w:abstractNumId w:val="19"/>
  </w:num>
  <w:num w:numId="8">
    <w:abstractNumId w:val="25"/>
  </w:num>
  <w:num w:numId="9">
    <w:abstractNumId w:val="14"/>
  </w:num>
  <w:num w:numId="10">
    <w:abstractNumId w:val="29"/>
  </w:num>
  <w:num w:numId="11">
    <w:abstractNumId w:val="22"/>
  </w:num>
  <w:num w:numId="12">
    <w:abstractNumId w:val="8"/>
  </w:num>
  <w:num w:numId="13">
    <w:abstractNumId w:val="3"/>
  </w:num>
  <w:num w:numId="14">
    <w:abstractNumId w:val="15"/>
  </w:num>
  <w:num w:numId="15">
    <w:abstractNumId w:val="21"/>
  </w:num>
  <w:num w:numId="16">
    <w:abstractNumId w:val="12"/>
    <w:lvlOverride w:ilvl="0">
      <w:startOverride w:val="1"/>
    </w:lvlOverride>
  </w:num>
  <w:num w:numId="17">
    <w:abstractNumId w:val="7"/>
  </w:num>
  <w:num w:numId="18">
    <w:abstractNumId w:val="6"/>
  </w:num>
  <w:num w:numId="19">
    <w:abstractNumId w:val="5"/>
  </w:num>
  <w:num w:numId="20">
    <w:abstractNumId w:val="4"/>
  </w:num>
  <w:num w:numId="21">
    <w:abstractNumId w:val="2"/>
  </w:num>
  <w:num w:numId="22">
    <w:abstractNumId w:val="1"/>
  </w:num>
  <w:num w:numId="23">
    <w:abstractNumId w:val="0"/>
  </w:num>
  <w:num w:numId="24">
    <w:abstractNumId w:val="18"/>
  </w:num>
  <w:num w:numId="25">
    <w:abstractNumId w:val="18"/>
  </w:num>
  <w:num w:numId="26">
    <w:abstractNumId w:val="18"/>
  </w:num>
  <w:num w:numId="27">
    <w:abstractNumId w:val="18"/>
  </w:num>
  <w:num w:numId="28">
    <w:abstractNumId w:val="28"/>
  </w:num>
  <w:num w:numId="29">
    <w:abstractNumId w:val="28"/>
  </w:num>
  <w:num w:numId="30">
    <w:abstractNumId w:val="28"/>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11"/>
  </w:num>
  <w:num w:numId="36">
    <w:abstractNumId w:val="9"/>
  </w:num>
  <w:num w:numId="37">
    <w:abstractNumId w:val="12"/>
  </w:num>
  <w:num w:numId="38">
    <w:abstractNumId w:val="23"/>
  </w:num>
  <w:num w:numId="3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7E"/>
    <w:rsid w:val="00041619"/>
    <w:rsid w:val="000420D8"/>
    <w:rsid w:val="0004410E"/>
    <w:rsid w:val="000448A8"/>
    <w:rsid w:val="00045DB0"/>
    <w:rsid w:val="00070873"/>
    <w:rsid w:val="000876C6"/>
    <w:rsid w:val="00090C91"/>
    <w:rsid w:val="000C10BA"/>
    <w:rsid w:val="000D7400"/>
    <w:rsid w:val="00104885"/>
    <w:rsid w:val="00104EB9"/>
    <w:rsid w:val="00122C8E"/>
    <w:rsid w:val="0013051A"/>
    <w:rsid w:val="00134673"/>
    <w:rsid w:val="00142277"/>
    <w:rsid w:val="00154148"/>
    <w:rsid w:val="00184986"/>
    <w:rsid w:val="001B40E9"/>
    <w:rsid w:val="001D3B7C"/>
    <w:rsid w:val="001D7306"/>
    <w:rsid w:val="001E237F"/>
    <w:rsid w:val="001E6531"/>
    <w:rsid w:val="001E7399"/>
    <w:rsid w:val="001F045B"/>
    <w:rsid w:val="00207EE6"/>
    <w:rsid w:val="00221EE8"/>
    <w:rsid w:val="0027676C"/>
    <w:rsid w:val="002B0D6C"/>
    <w:rsid w:val="002D4569"/>
    <w:rsid w:val="002E19C5"/>
    <w:rsid w:val="003178AC"/>
    <w:rsid w:val="00326560"/>
    <w:rsid w:val="00326DCA"/>
    <w:rsid w:val="0032752D"/>
    <w:rsid w:val="00351DF6"/>
    <w:rsid w:val="00370529"/>
    <w:rsid w:val="00380398"/>
    <w:rsid w:val="00395D68"/>
    <w:rsid w:val="003A4769"/>
    <w:rsid w:val="003C25A1"/>
    <w:rsid w:val="003C44EB"/>
    <w:rsid w:val="003E2801"/>
    <w:rsid w:val="003F23D2"/>
    <w:rsid w:val="00402FBD"/>
    <w:rsid w:val="00413466"/>
    <w:rsid w:val="00422E65"/>
    <w:rsid w:val="0044047B"/>
    <w:rsid w:val="0044197E"/>
    <w:rsid w:val="00460028"/>
    <w:rsid w:val="004619EE"/>
    <w:rsid w:val="004668B4"/>
    <w:rsid w:val="004C2F5C"/>
    <w:rsid w:val="004D3F5E"/>
    <w:rsid w:val="004E43E8"/>
    <w:rsid w:val="004F72F9"/>
    <w:rsid w:val="005207B2"/>
    <w:rsid w:val="00523FF9"/>
    <w:rsid w:val="00582569"/>
    <w:rsid w:val="005A79A1"/>
    <w:rsid w:val="005B2BD9"/>
    <w:rsid w:val="005C24F3"/>
    <w:rsid w:val="005D7143"/>
    <w:rsid w:val="005F188D"/>
    <w:rsid w:val="006052C5"/>
    <w:rsid w:val="00660E3D"/>
    <w:rsid w:val="00675FFD"/>
    <w:rsid w:val="00681BC4"/>
    <w:rsid w:val="00691B22"/>
    <w:rsid w:val="006C047F"/>
    <w:rsid w:val="006D1C64"/>
    <w:rsid w:val="006D63B0"/>
    <w:rsid w:val="0072093C"/>
    <w:rsid w:val="00721DBE"/>
    <w:rsid w:val="007578C8"/>
    <w:rsid w:val="00767FC6"/>
    <w:rsid w:val="00775A87"/>
    <w:rsid w:val="0078352D"/>
    <w:rsid w:val="00796BF5"/>
    <w:rsid w:val="007A25FA"/>
    <w:rsid w:val="007D251F"/>
    <w:rsid w:val="007E327A"/>
    <w:rsid w:val="007E43BC"/>
    <w:rsid w:val="00800D78"/>
    <w:rsid w:val="00812B30"/>
    <w:rsid w:val="008136BC"/>
    <w:rsid w:val="008166CC"/>
    <w:rsid w:val="00821CE7"/>
    <w:rsid w:val="008262E8"/>
    <w:rsid w:val="00857962"/>
    <w:rsid w:val="008931CC"/>
    <w:rsid w:val="008B3CBD"/>
    <w:rsid w:val="00921872"/>
    <w:rsid w:val="00924958"/>
    <w:rsid w:val="009300AA"/>
    <w:rsid w:val="0093387E"/>
    <w:rsid w:val="00945E3E"/>
    <w:rsid w:val="009504E2"/>
    <w:rsid w:val="00956293"/>
    <w:rsid w:val="00985597"/>
    <w:rsid w:val="009928CF"/>
    <w:rsid w:val="009B28ED"/>
    <w:rsid w:val="009B30D7"/>
    <w:rsid w:val="009C22FA"/>
    <w:rsid w:val="009C3998"/>
    <w:rsid w:val="009D7A94"/>
    <w:rsid w:val="009E1230"/>
    <w:rsid w:val="009F55FD"/>
    <w:rsid w:val="00A13CBA"/>
    <w:rsid w:val="00A27A7A"/>
    <w:rsid w:val="00A3352D"/>
    <w:rsid w:val="00A530AA"/>
    <w:rsid w:val="00A5362A"/>
    <w:rsid w:val="00A6234F"/>
    <w:rsid w:val="00A750CA"/>
    <w:rsid w:val="00AA2A80"/>
    <w:rsid w:val="00AB2FA0"/>
    <w:rsid w:val="00AB5265"/>
    <w:rsid w:val="00AB5CAB"/>
    <w:rsid w:val="00AC2C6D"/>
    <w:rsid w:val="00AC4EAC"/>
    <w:rsid w:val="00AE3102"/>
    <w:rsid w:val="00AE5700"/>
    <w:rsid w:val="00AF615B"/>
    <w:rsid w:val="00B04E05"/>
    <w:rsid w:val="00B122F4"/>
    <w:rsid w:val="00B259A1"/>
    <w:rsid w:val="00B36C94"/>
    <w:rsid w:val="00B43C65"/>
    <w:rsid w:val="00B63B46"/>
    <w:rsid w:val="00B67FA6"/>
    <w:rsid w:val="00B70C4C"/>
    <w:rsid w:val="00B76755"/>
    <w:rsid w:val="00B91264"/>
    <w:rsid w:val="00C23159"/>
    <w:rsid w:val="00C528B9"/>
    <w:rsid w:val="00C531DA"/>
    <w:rsid w:val="00C8750E"/>
    <w:rsid w:val="00C97FD2"/>
    <w:rsid w:val="00CB4864"/>
    <w:rsid w:val="00CC4B2D"/>
    <w:rsid w:val="00CD7575"/>
    <w:rsid w:val="00CE7A65"/>
    <w:rsid w:val="00D05833"/>
    <w:rsid w:val="00D05B8C"/>
    <w:rsid w:val="00D128D4"/>
    <w:rsid w:val="00D2145F"/>
    <w:rsid w:val="00D30727"/>
    <w:rsid w:val="00D5098A"/>
    <w:rsid w:val="00D52150"/>
    <w:rsid w:val="00D60EEB"/>
    <w:rsid w:val="00D847AD"/>
    <w:rsid w:val="00D851E1"/>
    <w:rsid w:val="00DB585F"/>
    <w:rsid w:val="00DB6664"/>
    <w:rsid w:val="00DC3B38"/>
    <w:rsid w:val="00DC5387"/>
    <w:rsid w:val="00DE26CD"/>
    <w:rsid w:val="00DF19D5"/>
    <w:rsid w:val="00DF6EB4"/>
    <w:rsid w:val="00E0483F"/>
    <w:rsid w:val="00E1534B"/>
    <w:rsid w:val="00E22226"/>
    <w:rsid w:val="00E43798"/>
    <w:rsid w:val="00E50B08"/>
    <w:rsid w:val="00E711D8"/>
    <w:rsid w:val="00E964C7"/>
    <w:rsid w:val="00EB22A4"/>
    <w:rsid w:val="00EC597E"/>
    <w:rsid w:val="00ED557E"/>
    <w:rsid w:val="00EE340C"/>
    <w:rsid w:val="00EE3BAA"/>
    <w:rsid w:val="00F05173"/>
    <w:rsid w:val="00F06F06"/>
    <w:rsid w:val="00F36ACA"/>
    <w:rsid w:val="00F45F39"/>
    <w:rsid w:val="00F46430"/>
    <w:rsid w:val="00F53126"/>
    <w:rsid w:val="00F53DB6"/>
    <w:rsid w:val="00F9544D"/>
    <w:rsid w:val="00FA3011"/>
    <w:rsid w:val="00FA5CC7"/>
    <w:rsid w:val="00FC3BBD"/>
    <w:rsid w:val="00FF25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325E30"/>
  <w15:docId w15:val="{CDDFC4AD-CBFE-456B-9BD7-EE469066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B2BD9"/>
    <w:rPr>
      <w:rFonts w:ascii="Arial" w:hAnsi="Arial"/>
      <w:sz w:val="22"/>
      <w:szCs w:val="24"/>
      <w:lang w:eastAsia="en-US"/>
    </w:rPr>
  </w:style>
  <w:style w:type="paragraph" w:styleId="Kop1">
    <w:name w:val="heading 1"/>
    <w:basedOn w:val="Standaard"/>
    <w:next w:val="Plattetekst"/>
    <w:qFormat/>
    <w:rsid w:val="00DF6EB4"/>
    <w:pPr>
      <w:keepNext/>
      <w:numPr>
        <w:numId w:val="9"/>
      </w:numPr>
      <w:spacing w:before="240" w:after="240"/>
      <w:outlineLvl w:val="0"/>
    </w:pPr>
    <w:rPr>
      <w:b/>
      <w:caps/>
      <w:kern w:val="28"/>
      <w:sz w:val="24"/>
      <w:szCs w:val="20"/>
      <w:lang w:eastAsia="de-DE"/>
    </w:rPr>
  </w:style>
  <w:style w:type="paragraph" w:styleId="Kop2">
    <w:name w:val="heading 2"/>
    <w:basedOn w:val="Standaard"/>
    <w:next w:val="Plattetekst"/>
    <w:qFormat/>
    <w:rsid w:val="00DF6EB4"/>
    <w:pPr>
      <w:numPr>
        <w:ilvl w:val="1"/>
        <w:numId w:val="9"/>
      </w:numPr>
      <w:spacing w:before="120" w:after="120"/>
      <w:outlineLvl w:val="1"/>
    </w:pPr>
    <w:rPr>
      <w:b/>
    </w:rPr>
  </w:style>
  <w:style w:type="paragraph" w:styleId="Kop3">
    <w:name w:val="heading 3"/>
    <w:basedOn w:val="Standaard"/>
    <w:next w:val="Standaard"/>
    <w:qFormat/>
    <w:rsid w:val="00DF6EB4"/>
    <w:pPr>
      <w:keepNext/>
      <w:numPr>
        <w:ilvl w:val="2"/>
        <w:numId w:val="9"/>
      </w:numPr>
      <w:tabs>
        <w:tab w:val="left" w:pos="851"/>
      </w:tabs>
      <w:spacing w:before="120" w:after="120"/>
      <w:outlineLvl w:val="2"/>
    </w:pPr>
    <w:rPr>
      <w:szCs w:val="20"/>
      <w:lang w:eastAsia="de-DE"/>
    </w:rPr>
  </w:style>
  <w:style w:type="paragraph" w:styleId="Kop4">
    <w:name w:val="heading 4"/>
    <w:basedOn w:val="Standaard"/>
    <w:next w:val="Standaard"/>
    <w:rsid w:val="00DF6EB4"/>
    <w:pPr>
      <w:keepNext/>
      <w:numPr>
        <w:ilvl w:val="3"/>
        <w:numId w:val="9"/>
      </w:numPr>
      <w:spacing w:before="120" w:after="120"/>
      <w:outlineLvl w:val="3"/>
    </w:pPr>
    <w:rPr>
      <w:szCs w:val="20"/>
      <w:lang w:val="en-US" w:eastAsia="de-DE"/>
    </w:rPr>
  </w:style>
  <w:style w:type="paragraph" w:styleId="Kop5">
    <w:name w:val="heading 5"/>
    <w:basedOn w:val="Standaard"/>
    <w:next w:val="Standaard"/>
    <w:rsid w:val="00DF6EB4"/>
    <w:pPr>
      <w:numPr>
        <w:ilvl w:val="4"/>
        <w:numId w:val="9"/>
      </w:numPr>
      <w:spacing w:before="240" w:after="60"/>
      <w:outlineLvl w:val="4"/>
    </w:pPr>
    <w:rPr>
      <w:szCs w:val="20"/>
      <w:lang w:val="de-DE" w:eastAsia="de-DE"/>
    </w:rPr>
  </w:style>
  <w:style w:type="paragraph" w:styleId="Kop6">
    <w:name w:val="heading 6"/>
    <w:basedOn w:val="Standaard"/>
    <w:next w:val="Standaard"/>
    <w:rsid w:val="00DF6EB4"/>
    <w:pPr>
      <w:numPr>
        <w:ilvl w:val="5"/>
        <w:numId w:val="9"/>
      </w:numPr>
      <w:spacing w:before="240" w:after="60"/>
      <w:outlineLvl w:val="5"/>
    </w:pPr>
    <w:rPr>
      <w:i/>
      <w:szCs w:val="20"/>
      <w:lang w:val="de-DE" w:eastAsia="de-DE"/>
    </w:rPr>
  </w:style>
  <w:style w:type="paragraph" w:styleId="Kop7">
    <w:name w:val="heading 7"/>
    <w:basedOn w:val="Standaard"/>
    <w:next w:val="Standaard"/>
    <w:rsid w:val="00DF6EB4"/>
    <w:pPr>
      <w:numPr>
        <w:ilvl w:val="6"/>
        <w:numId w:val="9"/>
      </w:numPr>
      <w:spacing w:before="240" w:after="60"/>
      <w:outlineLvl w:val="6"/>
    </w:pPr>
    <w:rPr>
      <w:szCs w:val="20"/>
      <w:lang w:val="de-DE" w:eastAsia="de-DE"/>
    </w:rPr>
  </w:style>
  <w:style w:type="paragraph" w:styleId="Kop8">
    <w:name w:val="heading 8"/>
    <w:basedOn w:val="Standaard"/>
    <w:next w:val="Standaard"/>
    <w:rsid w:val="00DF6EB4"/>
    <w:pPr>
      <w:numPr>
        <w:ilvl w:val="7"/>
        <w:numId w:val="9"/>
      </w:numPr>
      <w:spacing w:before="240" w:after="60"/>
      <w:outlineLvl w:val="7"/>
    </w:pPr>
    <w:rPr>
      <w:i/>
      <w:szCs w:val="20"/>
      <w:lang w:val="de-DE" w:eastAsia="de-DE"/>
    </w:rPr>
  </w:style>
  <w:style w:type="paragraph" w:styleId="Kop9">
    <w:name w:val="heading 9"/>
    <w:basedOn w:val="Standaard"/>
    <w:next w:val="Standaard"/>
    <w:rsid w:val="00DF6EB4"/>
    <w:pPr>
      <w:numPr>
        <w:ilvl w:val="8"/>
        <w:numId w:val="9"/>
      </w:numPr>
      <w:spacing w:before="240" w:after="60"/>
      <w:outlineLvl w:val="8"/>
    </w:pPr>
    <w:rPr>
      <w:b/>
      <w:i/>
      <w:sz w:val="18"/>
      <w:szCs w:val="20"/>
      <w:lang w:val="de-DE" w:eastAsia="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qFormat/>
    <w:rsid w:val="00DF6EB4"/>
    <w:pPr>
      <w:spacing w:after="120"/>
      <w:jc w:val="both"/>
    </w:pPr>
  </w:style>
  <w:style w:type="paragraph" w:styleId="Voetnoottekst">
    <w:name w:val="footnote text"/>
    <w:basedOn w:val="Standaard"/>
    <w:semiHidden/>
    <w:rsid w:val="00DF6EB4"/>
    <w:rPr>
      <w:sz w:val="20"/>
      <w:szCs w:val="20"/>
    </w:rPr>
  </w:style>
  <w:style w:type="character" w:styleId="Voetnootmarkering">
    <w:name w:val="footnote reference"/>
    <w:semiHidden/>
    <w:rsid w:val="00DF6EB4"/>
    <w:rPr>
      <w:vertAlign w:val="superscript"/>
    </w:rPr>
  </w:style>
  <w:style w:type="paragraph" w:styleId="Koptekst">
    <w:name w:val="header"/>
    <w:basedOn w:val="Standaard"/>
    <w:rsid w:val="00AB2FA0"/>
    <w:pPr>
      <w:tabs>
        <w:tab w:val="center" w:pos="4678"/>
        <w:tab w:val="right" w:pos="9356"/>
      </w:tabs>
    </w:pPr>
  </w:style>
  <w:style w:type="paragraph" w:styleId="Citaat">
    <w:name w:val="Quote"/>
    <w:basedOn w:val="Standaard"/>
    <w:rsid w:val="00DF6EB4"/>
    <w:pPr>
      <w:spacing w:before="60" w:after="60"/>
      <w:ind w:left="567" w:right="935"/>
      <w:jc w:val="both"/>
    </w:pPr>
    <w:rPr>
      <w:i/>
    </w:rPr>
  </w:style>
  <w:style w:type="paragraph" w:styleId="Lijstopsomteken">
    <w:name w:val="List Bullet"/>
    <w:basedOn w:val="Standaard"/>
    <w:autoRedefine/>
    <w:rsid w:val="00DF6EB4"/>
    <w:pPr>
      <w:spacing w:before="60" w:after="80"/>
      <w:ind w:left="354"/>
    </w:pPr>
  </w:style>
  <w:style w:type="paragraph" w:styleId="Titel">
    <w:name w:val="Title"/>
    <w:basedOn w:val="Standaard"/>
    <w:qFormat/>
    <w:rsid w:val="00DF6EB4"/>
    <w:pPr>
      <w:spacing w:before="180" w:after="60"/>
      <w:jc w:val="center"/>
      <w:outlineLvl w:val="0"/>
    </w:pPr>
    <w:rPr>
      <w:rFonts w:cs="Arial"/>
      <w:b/>
      <w:bCs/>
      <w:kern w:val="28"/>
      <w:sz w:val="32"/>
      <w:szCs w:val="32"/>
    </w:rPr>
  </w:style>
  <w:style w:type="paragraph" w:styleId="Voettekst">
    <w:name w:val="footer"/>
    <w:basedOn w:val="Standaard"/>
    <w:rsid w:val="00AB2FA0"/>
    <w:pPr>
      <w:tabs>
        <w:tab w:val="center" w:pos="4820"/>
        <w:tab w:val="right" w:pos="9356"/>
      </w:tabs>
    </w:pPr>
  </w:style>
  <w:style w:type="character" w:styleId="Paginanummer">
    <w:name w:val="page number"/>
    <w:rsid w:val="00DF6EB4"/>
    <w:rPr>
      <w:rFonts w:ascii="Arial" w:hAnsi="Arial"/>
      <w:sz w:val="20"/>
    </w:rPr>
  </w:style>
  <w:style w:type="paragraph" w:styleId="Plattetekst2">
    <w:name w:val="Body Text 2"/>
    <w:basedOn w:val="Standaard"/>
    <w:rsid w:val="00DF6EB4"/>
    <w:pPr>
      <w:autoSpaceDE w:val="0"/>
      <w:autoSpaceDN w:val="0"/>
      <w:adjustRightInd w:val="0"/>
      <w:spacing w:before="180"/>
      <w:ind w:left="720"/>
    </w:pPr>
    <w:rPr>
      <w:color w:val="000000"/>
    </w:rPr>
  </w:style>
  <w:style w:type="numbering" w:styleId="Artikelsectie">
    <w:name w:val="Outline List 3"/>
    <w:basedOn w:val="Geenlijst"/>
    <w:rsid w:val="00DF6EB4"/>
    <w:pPr>
      <w:numPr>
        <w:numId w:val="4"/>
      </w:numPr>
    </w:pPr>
  </w:style>
  <w:style w:type="paragraph" w:styleId="Plattetekst3">
    <w:name w:val="Body Text 3"/>
    <w:basedOn w:val="Standaard"/>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Ondertitel">
    <w:name w:val="Subtitle"/>
    <w:basedOn w:val="Standaard"/>
    <w:qFormat/>
    <w:rsid w:val="00DF6EB4"/>
    <w:pPr>
      <w:spacing w:after="60"/>
      <w:jc w:val="center"/>
      <w:outlineLvl w:val="1"/>
    </w:pPr>
    <w:rPr>
      <w:rFonts w:cs="Arial"/>
      <w:b/>
      <w:sz w:val="28"/>
      <w:szCs w:val="28"/>
    </w:rPr>
  </w:style>
  <w:style w:type="paragraph" w:styleId="Inhopg1">
    <w:name w:val="toc 1"/>
    <w:basedOn w:val="Standaard"/>
    <w:next w:val="Standaard"/>
    <w:autoRedefine/>
    <w:uiPriority w:val="39"/>
    <w:rsid w:val="00DF6EB4"/>
    <w:pPr>
      <w:tabs>
        <w:tab w:val="left" w:pos="567"/>
        <w:tab w:val="right" w:pos="9639"/>
      </w:tabs>
      <w:spacing w:before="120"/>
      <w:ind w:left="567" w:right="142" w:hanging="567"/>
      <w:jc w:val="both"/>
    </w:pPr>
    <w:rPr>
      <w:rFonts w:cs="Arial"/>
      <w:b/>
      <w:bCs/>
      <w:caps/>
    </w:rPr>
  </w:style>
  <w:style w:type="paragraph" w:styleId="Inhopg2">
    <w:name w:val="toc 2"/>
    <w:basedOn w:val="Standaard"/>
    <w:next w:val="Standaard"/>
    <w:autoRedefine/>
    <w:uiPriority w:val="39"/>
    <w:rsid w:val="0044197E"/>
    <w:pPr>
      <w:tabs>
        <w:tab w:val="left" w:pos="851"/>
        <w:tab w:val="right" w:pos="9639"/>
      </w:tabs>
      <w:spacing w:before="120" w:after="120"/>
      <w:ind w:left="851" w:hanging="851"/>
    </w:pPr>
    <w:rPr>
      <w:bCs/>
      <w:szCs w:val="20"/>
    </w:rPr>
  </w:style>
  <w:style w:type="paragraph" w:styleId="Inhopg3">
    <w:name w:val="toc 3"/>
    <w:basedOn w:val="Standaard"/>
    <w:next w:val="Standaard"/>
    <w:autoRedefine/>
    <w:uiPriority w:val="39"/>
    <w:rsid w:val="0044197E"/>
    <w:pPr>
      <w:tabs>
        <w:tab w:val="left" w:pos="1701"/>
        <w:tab w:val="right" w:pos="9639"/>
      </w:tabs>
      <w:ind w:left="1701" w:hanging="850"/>
    </w:pPr>
    <w:rPr>
      <w:sz w:val="20"/>
      <w:szCs w:val="20"/>
    </w:rPr>
  </w:style>
  <w:style w:type="paragraph" w:styleId="Inhopg4">
    <w:name w:val="toc 4"/>
    <w:basedOn w:val="Standaard"/>
    <w:next w:val="Standaard"/>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Inhopg5">
    <w:name w:val="toc 5"/>
    <w:basedOn w:val="Standaard"/>
    <w:next w:val="Standaard"/>
    <w:autoRedefine/>
    <w:uiPriority w:val="39"/>
    <w:rsid w:val="001F045B"/>
    <w:pPr>
      <w:tabs>
        <w:tab w:val="left" w:pos="1985"/>
        <w:tab w:val="right" w:pos="9639"/>
      </w:tabs>
      <w:spacing w:before="120" w:after="120"/>
      <w:ind w:left="1985" w:hanging="1985"/>
    </w:pPr>
    <w:rPr>
      <w:b/>
      <w:szCs w:val="20"/>
    </w:rPr>
  </w:style>
  <w:style w:type="paragraph" w:styleId="Inhopg6">
    <w:name w:val="toc 6"/>
    <w:basedOn w:val="Standaard"/>
    <w:next w:val="Standaard"/>
    <w:autoRedefine/>
    <w:semiHidden/>
    <w:rsid w:val="00DF6EB4"/>
    <w:pPr>
      <w:ind w:left="960"/>
    </w:pPr>
    <w:rPr>
      <w:sz w:val="20"/>
      <w:szCs w:val="20"/>
    </w:rPr>
  </w:style>
  <w:style w:type="paragraph" w:styleId="Inhopg7">
    <w:name w:val="toc 7"/>
    <w:basedOn w:val="Standaard"/>
    <w:next w:val="Standaard"/>
    <w:autoRedefine/>
    <w:semiHidden/>
    <w:rsid w:val="00DF6EB4"/>
    <w:pPr>
      <w:ind w:left="1200"/>
    </w:pPr>
    <w:rPr>
      <w:sz w:val="20"/>
      <w:szCs w:val="20"/>
    </w:rPr>
  </w:style>
  <w:style w:type="paragraph" w:styleId="Inhopg8">
    <w:name w:val="toc 8"/>
    <w:basedOn w:val="Standaard"/>
    <w:next w:val="Standaard"/>
    <w:autoRedefine/>
    <w:semiHidden/>
    <w:rsid w:val="00DF6EB4"/>
    <w:pPr>
      <w:ind w:left="1440"/>
    </w:pPr>
    <w:rPr>
      <w:sz w:val="20"/>
      <w:szCs w:val="20"/>
    </w:rPr>
  </w:style>
  <w:style w:type="paragraph" w:styleId="Inhopg9">
    <w:name w:val="toc 9"/>
    <w:basedOn w:val="Standaard"/>
    <w:next w:val="Standaard"/>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Plattetekst"/>
    <w:rsid w:val="00DF6EB4"/>
    <w:rPr>
      <w:b/>
      <w:sz w:val="28"/>
    </w:rPr>
  </w:style>
  <w:style w:type="paragraph" w:customStyle="1" w:styleId="Recallings">
    <w:name w:val="Recallings"/>
    <w:basedOn w:val="Plattetekst"/>
    <w:rsid w:val="00DF6EB4"/>
    <w:pPr>
      <w:spacing w:before="240"/>
      <w:ind w:left="425"/>
    </w:pPr>
    <w:rPr>
      <w:rFonts w:cs="Arial"/>
    </w:rPr>
  </w:style>
  <w:style w:type="paragraph" w:customStyle="1" w:styleId="RecommendsNo">
    <w:name w:val="Recommends No"/>
    <w:basedOn w:val="Standaard"/>
    <w:rsid w:val="00DF6EB4"/>
    <w:pPr>
      <w:ind w:left="1145" w:right="-45" w:hanging="720"/>
      <w:jc w:val="both"/>
    </w:pPr>
  </w:style>
  <w:style w:type="paragraph" w:styleId="Lijstnummering">
    <w:name w:val="List Number"/>
    <w:basedOn w:val="Standaard"/>
    <w:rsid w:val="00DF6EB4"/>
    <w:pPr>
      <w:numPr>
        <w:numId w:val="12"/>
      </w:numPr>
    </w:pPr>
  </w:style>
  <w:style w:type="paragraph" w:styleId="Lijstnummering2">
    <w:name w:val="List Number 2"/>
    <w:basedOn w:val="Standaard"/>
    <w:rsid w:val="00DF6EB4"/>
    <w:pPr>
      <w:numPr>
        <w:numId w:val="13"/>
      </w:numPr>
    </w:pPr>
  </w:style>
  <w:style w:type="paragraph" w:styleId="Plattetekstinspringen">
    <w:name w:val="Body Text Indent"/>
    <w:basedOn w:val="Standaard"/>
    <w:rsid w:val="00DF6EB4"/>
    <w:pPr>
      <w:spacing w:after="120"/>
      <w:ind w:left="360"/>
    </w:pPr>
  </w:style>
  <w:style w:type="paragraph" w:styleId="Platteteksteersteinspringing2">
    <w:name w:val="Body Text First Indent 2"/>
    <w:aliases w:val="Body Text Second Indent"/>
    <w:basedOn w:val="Standaard"/>
    <w:rsid w:val="00DF6EB4"/>
    <w:pPr>
      <w:ind w:left="720"/>
      <w:jc w:val="both"/>
    </w:pPr>
    <w:rPr>
      <w:lang w:val="en-US"/>
    </w:rPr>
  </w:style>
  <w:style w:type="paragraph" w:styleId="Plattetekstinspringen2">
    <w:name w:val="Body Text Indent 2"/>
    <w:basedOn w:val="Standaard"/>
    <w:link w:val="Plattetekstinspringen2Char"/>
    <w:rsid w:val="00DF6EB4"/>
    <w:pPr>
      <w:spacing w:after="120"/>
      <w:ind w:left="1134"/>
      <w:jc w:val="both"/>
    </w:pPr>
    <w:rPr>
      <w:lang w:eastAsia="de-DE"/>
    </w:rPr>
  </w:style>
  <w:style w:type="paragraph" w:styleId="Platteteksteersteinspringing">
    <w:name w:val="Body Text First Indent"/>
    <w:basedOn w:val="Standaard"/>
    <w:rsid w:val="00DF6EB4"/>
    <w:pPr>
      <w:spacing w:after="120"/>
      <w:ind w:left="851"/>
      <w:jc w:val="both"/>
    </w:pPr>
  </w:style>
  <w:style w:type="paragraph" w:customStyle="1" w:styleId="Bullet1">
    <w:name w:val="Bullet 1"/>
    <w:basedOn w:val="Standaard"/>
    <w:qFormat/>
    <w:rsid w:val="003C44EB"/>
    <w:pPr>
      <w:numPr>
        <w:numId w:val="5"/>
      </w:numPr>
      <w:tabs>
        <w:tab w:val="clear" w:pos="720"/>
        <w:tab w:val="num" w:pos="993"/>
      </w:tabs>
      <w:spacing w:before="60" w:after="60"/>
      <w:ind w:left="993" w:hanging="426"/>
      <w:jc w:val="both"/>
      <w:outlineLvl w:val="0"/>
    </w:pPr>
    <w:rPr>
      <w:rFonts w:eastAsia="Times"/>
      <w:szCs w:val="20"/>
      <w:lang w:eastAsia="en-GB"/>
    </w:rPr>
  </w:style>
  <w:style w:type="paragraph" w:customStyle="1" w:styleId="Bullet1text">
    <w:name w:val="Bullet 1 text"/>
    <w:basedOn w:val="Standaard"/>
    <w:qFormat/>
    <w:rsid w:val="00DF6EB4"/>
    <w:pPr>
      <w:suppressAutoHyphens/>
      <w:spacing w:after="120"/>
      <w:ind w:left="1134"/>
      <w:jc w:val="both"/>
    </w:pPr>
    <w:rPr>
      <w:szCs w:val="20"/>
      <w:lang w:eastAsia="en-GB"/>
    </w:rPr>
  </w:style>
  <w:style w:type="paragraph" w:customStyle="1" w:styleId="Bullet2">
    <w:name w:val="Bullet 2"/>
    <w:basedOn w:val="Standaard"/>
    <w:qFormat/>
    <w:rsid w:val="003C44EB"/>
    <w:pPr>
      <w:numPr>
        <w:numId w:val="16"/>
      </w:numPr>
      <w:tabs>
        <w:tab w:val="left" w:pos="1418"/>
      </w:tabs>
      <w:spacing w:after="120"/>
      <w:ind w:left="1418" w:hanging="425"/>
    </w:pPr>
    <w:rPr>
      <w:sz w:val="20"/>
      <w:szCs w:val="20"/>
      <w:lang w:eastAsia="en-GB"/>
    </w:rPr>
  </w:style>
  <w:style w:type="paragraph" w:customStyle="1" w:styleId="Bullet2text">
    <w:name w:val="Bullet 2 text"/>
    <w:basedOn w:val="Standaard"/>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6"/>
      </w:numPr>
      <w:tabs>
        <w:tab w:val="clear" w:pos="1418"/>
        <w:tab w:val="left" w:pos="1843"/>
      </w:tabs>
    </w:pPr>
  </w:style>
  <w:style w:type="paragraph" w:customStyle="1" w:styleId="Bullet3text">
    <w:name w:val="Bullet 3 text"/>
    <w:basedOn w:val="Standaard"/>
    <w:autoRedefine/>
    <w:rsid w:val="00E22226"/>
    <w:pPr>
      <w:suppressAutoHyphens/>
      <w:spacing w:after="120"/>
      <w:ind w:left="1843"/>
      <w:jc w:val="both"/>
    </w:pPr>
    <w:rPr>
      <w:sz w:val="20"/>
      <w:szCs w:val="20"/>
      <w:lang w:eastAsia="en-GB"/>
    </w:rPr>
  </w:style>
  <w:style w:type="paragraph" w:customStyle="1" w:styleId="Figure">
    <w:name w:val="Figure_#"/>
    <w:basedOn w:val="Standaard"/>
    <w:next w:val="Standaard"/>
    <w:qFormat/>
    <w:rsid w:val="00DF6EB4"/>
    <w:pPr>
      <w:numPr>
        <w:numId w:val="8"/>
      </w:numPr>
      <w:spacing w:before="120" w:after="120"/>
      <w:jc w:val="center"/>
    </w:pPr>
    <w:rPr>
      <w:i/>
      <w:szCs w:val="20"/>
      <w:lang w:eastAsia="en-GB"/>
    </w:rPr>
  </w:style>
  <w:style w:type="paragraph" w:customStyle="1" w:styleId="List1">
    <w:name w:val="List 1"/>
    <w:basedOn w:val="Standaard"/>
    <w:qFormat/>
    <w:rsid w:val="00DF6EB4"/>
    <w:pPr>
      <w:numPr>
        <w:numId w:val="10"/>
      </w:numPr>
      <w:spacing w:after="120"/>
      <w:jc w:val="both"/>
    </w:pPr>
    <w:rPr>
      <w:szCs w:val="20"/>
      <w:lang w:eastAsia="en-GB"/>
    </w:rPr>
  </w:style>
  <w:style w:type="paragraph" w:customStyle="1" w:styleId="List1indent">
    <w:name w:val="List 1 indent"/>
    <w:basedOn w:val="Standaard"/>
    <w:qFormat/>
    <w:rsid w:val="00DF6EB4"/>
    <w:pPr>
      <w:numPr>
        <w:ilvl w:val="1"/>
        <w:numId w:val="10"/>
      </w:numPr>
      <w:spacing w:after="120"/>
      <w:jc w:val="both"/>
    </w:pPr>
    <w:rPr>
      <w:szCs w:val="20"/>
      <w:lang w:eastAsia="en-GB"/>
    </w:rPr>
  </w:style>
  <w:style w:type="paragraph" w:customStyle="1" w:styleId="List1indent2">
    <w:name w:val="List 1 indent 2"/>
    <w:basedOn w:val="Standaard"/>
    <w:qFormat/>
    <w:rsid w:val="00DF6EB4"/>
    <w:pPr>
      <w:numPr>
        <w:ilvl w:val="2"/>
        <w:numId w:val="11"/>
      </w:numPr>
      <w:spacing w:after="120"/>
      <w:jc w:val="both"/>
    </w:pPr>
    <w:rPr>
      <w:sz w:val="20"/>
      <w:szCs w:val="20"/>
      <w:lang w:eastAsia="en-GB"/>
    </w:rPr>
  </w:style>
  <w:style w:type="paragraph" w:customStyle="1" w:styleId="List1indent2text">
    <w:name w:val="List 1 indent 2 text"/>
    <w:basedOn w:val="Standaard"/>
    <w:rsid w:val="00DF6EB4"/>
    <w:pPr>
      <w:spacing w:after="120"/>
      <w:ind w:left="1701"/>
      <w:jc w:val="both"/>
    </w:pPr>
    <w:rPr>
      <w:sz w:val="20"/>
      <w:szCs w:val="20"/>
      <w:lang w:eastAsia="en-GB"/>
    </w:rPr>
  </w:style>
  <w:style w:type="paragraph" w:customStyle="1" w:styleId="List1indenttext">
    <w:name w:val="List 1 indent text"/>
    <w:basedOn w:val="Standaard"/>
    <w:rsid w:val="00DF6EB4"/>
    <w:pPr>
      <w:spacing w:after="120"/>
      <w:ind w:left="1134"/>
      <w:jc w:val="both"/>
    </w:pPr>
    <w:rPr>
      <w:szCs w:val="20"/>
      <w:lang w:eastAsia="en-GB"/>
    </w:rPr>
  </w:style>
  <w:style w:type="paragraph" w:customStyle="1" w:styleId="List1text">
    <w:name w:val="List 1 text"/>
    <w:basedOn w:val="Standaard"/>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Standaard"/>
    <w:next w:val="Standaard"/>
    <w:qFormat/>
    <w:rsid w:val="00DF6EB4"/>
    <w:pPr>
      <w:numPr>
        <w:numId w:val="15"/>
      </w:numPr>
      <w:spacing w:before="120" w:after="120"/>
      <w:jc w:val="center"/>
    </w:pPr>
    <w:rPr>
      <w:i/>
      <w:szCs w:val="20"/>
      <w:lang w:eastAsia="en-GB"/>
    </w:rPr>
  </w:style>
  <w:style w:type="paragraph" w:styleId="Ballontekst">
    <w:name w:val="Balloon Text"/>
    <w:basedOn w:val="Standaard"/>
    <w:link w:val="BallontekstChar"/>
    <w:rsid w:val="00DF6EB4"/>
    <w:rPr>
      <w:rFonts w:ascii="Tahoma" w:hAnsi="Tahoma" w:cs="Tahoma"/>
      <w:sz w:val="16"/>
      <w:szCs w:val="16"/>
    </w:rPr>
  </w:style>
  <w:style w:type="character" w:customStyle="1" w:styleId="BallontekstChar">
    <w:name w:val="Ballontekst Char"/>
    <w:link w:val="Ballontekst"/>
    <w:rsid w:val="004668B4"/>
    <w:rPr>
      <w:rFonts w:ascii="Tahoma" w:hAnsi="Tahoma" w:cs="Tahoma"/>
      <w:sz w:val="16"/>
      <w:szCs w:val="16"/>
      <w:lang w:eastAsia="en-US"/>
    </w:rPr>
  </w:style>
  <w:style w:type="paragraph" w:styleId="Bloktekst">
    <w:name w:val="Block Text"/>
    <w:basedOn w:val="Standaard"/>
    <w:rsid w:val="00DF6EB4"/>
    <w:pPr>
      <w:spacing w:after="120"/>
      <w:ind w:left="1440" w:right="1440"/>
      <w:jc w:val="center"/>
    </w:pPr>
    <w:rPr>
      <w:b/>
      <w:sz w:val="28"/>
      <w:szCs w:val="28"/>
    </w:rPr>
  </w:style>
  <w:style w:type="character" w:styleId="Verwijzingopmerking">
    <w:name w:val="annotation reference"/>
    <w:rsid w:val="00DF6EB4"/>
    <w:rPr>
      <w:sz w:val="16"/>
      <w:szCs w:val="16"/>
    </w:rPr>
  </w:style>
  <w:style w:type="paragraph" w:styleId="Tekstopmerking">
    <w:name w:val="annotation text"/>
    <w:basedOn w:val="Standaard"/>
    <w:link w:val="TekstopmerkingChar"/>
    <w:rsid w:val="00DF6EB4"/>
    <w:rPr>
      <w:lang w:eastAsia="de-DE"/>
    </w:rPr>
  </w:style>
  <w:style w:type="character" w:customStyle="1" w:styleId="TekstopmerkingChar">
    <w:name w:val="Tekst opmerking Char"/>
    <w:link w:val="Tekstopmerking"/>
    <w:rsid w:val="004668B4"/>
    <w:rPr>
      <w:rFonts w:ascii="Arial" w:hAnsi="Arial"/>
      <w:sz w:val="22"/>
      <w:szCs w:val="24"/>
      <w:lang w:eastAsia="de-DE"/>
    </w:rPr>
  </w:style>
  <w:style w:type="paragraph" w:styleId="Documentstructuur">
    <w:name w:val="Document Map"/>
    <w:basedOn w:val="Standaard"/>
    <w:link w:val="DocumentstructuurChar"/>
    <w:rsid w:val="00DF6EB4"/>
    <w:pPr>
      <w:shd w:val="clear" w:color="auto" w:fill="000080"/>
    </w:pPr>
    <w:rPr>
      <w:rFonts w:ascii="Tahoma" w:hAnsi="Tahoma"/>
      <w:sz w:val="20"/>
      <w:lang w:val="de-DE" w:eastAsia="de-DE"/>
    </w:rPr>
  </w:style>
  <w:style w:type="character" w:customStyle="1" w:styleId="DocumentstructuurChar">
    <w:name w:val="Documentstructuur Char"/>
    <w:link w:val="Documentstructuur"/>
    <w:rsid w:val="004668B4"/>
    <w:rPr>
      <w:rFonts w:ascii="Tahoma" w:hAnsi="Tahoma"/>
      <w:szCs w:val="24"/>
      <w:shd w:val="clear" w:color="auto" w:fill="000080"/>
      <w:lang w:val="de-DE" w:eastAsia="de-DE"/>
    </w:rPr>
  </w:style>
  <w:style w:type="character" w:styleId="GevolgdeHyperlink">
    <w:name w:val="FollowedHyperlink"/>
    <w:rsid w:val="00DF6EB4"/>
    <w:rPr>
      <w:color w:val="800080"/>
      <w:u w:val="single"/>
    </w:rPr>
  </w:style>
  <w:style w:type="paragraph" w:styleId="Index1">
    <w:name w:val="index 1"/>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Standaard"/>
    <w:next w:val="Standaard"/>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kop">
    <w:name w:val="index heading"/>
    <w:basedOn w:val="Standaard"/>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alweb">
    <w:name w:val="Normal (Web)"/>
    <w:basedOn w:val="Standaard"/>
    <w:rsid w:val="00DF6EB4"/>
  </w:style>
  <w:style w:type="paragraph" w:customStyle="1" w:styleId="Tabletext">
    <w:name w:val="Table_text"/>
    <w:basedOn w:val="Standaard"/>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Onderwerpvanopmerking">
    <w:name w:val="annotation subject"/>
    <w:basedOn w:val="Tekstopmerking"/>
    <w:next w:val="Tekstopmerking"/>
    <w:link w:val="OnderwerpvanopmerkingChar"/>
    <w:rsid w:val="00DF6EB4"/>
    <w:rPr>
      <w:b/>
      <w:bCs/>
      <w:sz w:val="20"/>
      <w:szCs w:val="20"/>
      <w:lang w:eastAsia="en-US"/>
    </w:rPr>
  </w:style>
  <w:style w:type="character" w:customStyle="1" w:styleId="OnderwerpvanopmerkingChar">
    <w:name w:val="Onderwerp van opmerking Char"/>
    <w:link w:val="Onderwerpvanopmerking"/>
    <w:rsid w:val="007578C8"/>
    <w:rPr>
      <w:rFonts w:ascii="Arial" w:hAnsi="Arial"/>
      <w:b/>
      <w:bCs/>
      <w:sz w:val="22"/>
      <w:szCs w:val="24"/>
      <w:lang w:eastAsia="en-US"/>
    </w:rPr>
  </w:style>
  <w:style w:type="character" w:styleId="Nadruk">
    <w:name w:val="Emphasis"/>
    <w:rsid w:val="00DF6EB4"/>
    <w:rPr>
      <w:i/>
      <w:iCs/>
    </w:rPr>
  </w:style>
  <w:style w:type="character" w:styleId="HTML-citaat">
    <w:name w:val="HTML Cite"/>
    <w:rsid w:val="00DF6EB4"/>
    <w:rPr>
      <w:i/>
      <w:iCs/>
    </w:rPr>
  </w:style>
  <w:style w:type="paragraph" w:customStyle="1" w:styleId="References">
    <w:name w:val="References"/>
    <w:basedOn w:val="Standaard"/>
    <w:qFormat/>
    <w:rsid w:val="00DF6EB4"/>
    <w:pPr>
      <w:numPr>
        <w:numId w:val="14"/>
      </w:numPr>
      <w:tabs>
        <w:tab w:val="left" w:pos="567"/>
      </w:tabs>
      <w:spacing w:after="120"/>
    </w:pPr>
    <w:rPr>
      <w:szCs w:val="20"/>
    </w:rPr>
  </w:style>
  <w:style w:type="paragraph" w:customStyle="1" w:styleId="Appendix">
    <w:name w:val="Appendix"/>
    <w:basedOn w:val="Standaard"/>
    <w:next w:val="Kop1"/>
    <w:qFormat/>
    <w:rsid w:val="00E22226"/>
    <w:pPr>
      <w:numPr>
        <w:numId w:val="3"/>
      </w:numPr>
      <w:tabs>
        <w:tab w:val="left" w:pos="1985"/>
      </w:tabs>
      <w:spacing w:before="120" w:after="240"/>
      <w:ind w:left="1985" w:hanging="1985"/>
    </w:pPr>
    <w:rPr>
      <w:b/>
      <w:sz w:val="28"/>
      <w:szCs w:val="28"/>
    </w:rPr>
  </w:style>
  <w:style w:type="paragraph" w:styleId="Lijstmetafbeeldingen">
    <w:name w:val="table of figures"/>
    <w:basedOn w:val="Standaard"/>
    <w:next w:val="Standaard"/>
    <w:uiPriority w:val="99"/>
    <w:rsid w:val="00DF6EB4"/>
    <w:pPr>
      <w:tabs>
        <w:tab w:val="left" w:pos="1418"/>
        <w:tab w:val="right" w:pos="9639"/>
      </w:tabs>
      <w:spacing w:before="60" w:after="60"/>
      <w:ind w:left="1418" w:hanging="1418"/>
    </w:pPr>
  </w:style>
  <w:style w:type="paragraph" w:customStyle="1" w:styleId="equation">
    <w:name w:val="equation"/>
    <w:basedOn w:val="Standaard"/>
    <w:next w:val="Plattetekst"/>
    <w:qFormat/>
    <w:rsid w:val="00DF6EB4"/>
    <w:pPr>
      <w:keepNext/>
      <w:numPr>
        <w:numId w:val="7"/>
      </w:numPr>
      <w:tabs>
        <w:tab w:val="left" w:pos="142"/>
      </w:tabs>
      <w:spacing w:after="120"/>
      <w:jc w:val="right"/>
    </w:pPr>
  </w:style>
  <w:style w:type="character" w:customStyle="1" w:styleId="PlattetekstChar">
    <w:name w:val="Platte tekst Char"/>
    <w:link w:val="Plattetekst"/>
    <w:rsid w:val="00DF6EB4"/>
    <w:rPr>
      <w:rFonts w:ascii="Arial" w:hAnsi="Arial"/>
      <w:sz w:val="22"/>
      <w:szCs w:val="24"/>
      <w:lang w:eastAsia="en-US"/>
    </w:rPr>
  </w:style>
  <w:style w:type="character" w:customStyle="1" w:styleId="Plattetekstinspringen2Char">
    <w:name w:val="Platte tekst inspringen 2 Char"/>
    <w:link w:val="Plattetekstinspringen2"/>
    <w:rsid w:val="003C44EB"/>
    <w:rPr>
      <w:rFonts w:ascii="Arial" w:hAnsi="Arial"/>
      <w:sz w:val="22"/>
      <w:szCs w:val="24"/>
      <w:lang w:eastAsia="de-DE"/>
    </w:rPr>
  </w:style>
  <w:style w:type="paragraph" w:customStyle="1" w:styleId="AppendixHeading1">
    <w:name w:val="Appendix Heading 1"/>
    <w:basedOn w:val="Standaard"/>
    <w:next w:val="Plattetekst"/>
    <w:rsid w:val="00DB6664"/>
    <w:pPr>
      <w:numPr>
        <w:numId w:val="27"/>
      </w:numPr>
      <w:spacing w:before="120" w:after="120"/>
    </w:pPr>
    <w:rPr>
      <w:rFonts w:cs="Arial"/>
      <w:b/>
      <w:caps/>
      <w:sz w:val="24"/>
      <w:lang w:eastAsia="en-GB"/>
    </w:rPr>
  </w:style>
  <w:style w:type="paragraph" w:customStyle="1" w:styleId="AppendixHeading2">
    <w:name w:val="Appendix Heading 2"/>
    <w:basedOn w:val="Standaard"/>
    <w:next w:val="Plattetekst"/>
    <w:qFormat/>
    <w:rsid w:val="00DB6664"/>
    <w:pPr>
      <w:numPr>
        <w:ilvl w:val="1"/>
        <w:numId w:val="27"/>
      </w:numPr>
      <w:spacing w:before="120" w:after="120"/>
    </w:pPr>
    <w:rPr>
      <w:rFonts w:cs="Arial"/>
      <w:b/>
      <w:szCs w:val="22"/>
    </w:rPr>
  </w:style>
  <w:style w:type="paragraph" w:customStyle="1" w:styleId="AppendixHeading3">
    <w:name w:val="Appendix Heading 3"/>
    <w:basedOn w:val="Standaard"/>
    <w:next w:val="Standaard"/>
    <w:rsid w:val="00DB6664"/>
    <w:pPr>
      <w:numPr>
        <w:ilvl w:val="2"/>
        <w:numId w:val="27"/>
      </w:numPr>
      <w:spacing w:before="120" w:after="120"/>
    </w:pPr>
    <w:rPr>
      <w:rFonts w:cs="Arial"/>
      <w:lang w:eastAsia="en-GB"/>
    </w:rPr>
  </w:style>
  <w:style w:type="paragraph" w:customStyle="1" w:styleId="AppendixHeading4">
    <w:name w:val="Appendix Heading 4"/>
    <w:basedOn w:val="Standaard"/>
    <w:next w:val="Plattetekst"/>
    <w:rsid w:val="00DB6664"/>
    <w:pPr>
      <w:numPr>
        <w:ilvl w:val="3"/>
        <w:numId w:val="27"/>
      </w:numPr>
      <w:spacing w:before="120" w:after="120"/>
    </w:pPr>
    <w:rPr>
      <w:rFonts w:cs="Arial"/>
      <w:lang w:eastAsia="en-GB"/>
    </w:rPr>
  </w:style>
  <w:style w:type="paragraph" w:customStyle="1" w:styleId="Recallinglist1">
    <w:name w:val="Recalling list 1"/>
    <w:basedOn w:val="Standaard"/>
    <w:qFormat/>
    <w:rsid w:val="005B2BD9"/>
    <w:pPr>
      <w:numPr>
        <w:numId w:val="30"/>
      </w:numPr>
      <w:spacing w:after="120"/>
      <w:jc w:val="both"/>
    </w:pPr>
  </w:style>
  <w:style w:type="paragraph" w:customStyle="1" w:styleId="Recallinglist2">
    <w:name w:val="Recalling list 2"/>
    <w:basedOn w:val="Standaard"/>
    <w:qFormat/>
    <w:rsid w:val="005B2BD9"/>
    <w:pPr>
      <w:numPr>
        <w:ilvl w:val="1"/>
        <w:numId w:val="30"/>
      </w:numPr>
      <w:spacing w:after="120"/>
    </w:pPr>
  </w:style>
  <w:style w:type="paragraph" w:customStyle="1" w:styleId="Recallinglist3">
    <w:name w:val="Recalling list 3"/>
    <w:basedOn w:val="Standaard"/>
    <w:qFormat/>
    <w:rsid w:val="005B2BD9"/>
    <w:pPr>
      <w:numPr>
        <w:ilvl w:val="2"/>
        <w:numId w:val="30"/>
      </w:numPr>
      <w:spacing w:after="120"/>
    </w:pPr>
    <w:rPr>
      <w:sz w:val="20"/>
    </w:rPr>
  </w:style>
  <w:style w:type="paragraph" w:customStyle="1" w:styleId="List1indent1">
    <w:name w:val="List 1 indent 1"/>
    <w:basedOn w:val="Standaard"/>
    <w:qFormat/>
    <w:rsid w:val="0078352D"/>
    <w:pPr>
      <w:spacing w:after="120"/>
      <w:jc w:val="both"/>
    </w:pPr>
    <w:rPr>
      <w:rFonts w:eastAsia="Calibri"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08924">
      <w:bodyDiv w:val="1"/>
      <w:marLeft w:val="0"/>
      <w:marRight w:val="0"/>
      <w:marTop w:val="0"/>
      <w:marBottom w:val="0"/>
      <w:divBdr>
        <w:top w:val="none" w:sz="0" w:space="0" w:color="auto"/>
        <w:left w:val="none" w:sz="0" w:space="0" w:color="auto"/>
        <w:bottom w:val="none" w:sz="0" w:space="0" w:color="auto"/>
        <w:right w:val="none" w:sz="0" w:space="0" w:color="auto"/>
      </w:divBdr>
    </w:div>
    <w:div w:id="631714934">
      <w:bodyDiv w:val="1"/>
      <w:marLeft w:val="0"/>
      <w:marRight w:val="0"/>
      <w:marTop w:val="0"/>
      <w:marBottom w:val="0"/>
      <w:divBdr>
        <w:top w:val="none" w:sz="0" w:space="0" w:color="auto"/>
        <w:left w:val="none" w:sz="0" w:space="0" w:color="auto"/>
        <w:bottom w:val="none" w:sz="0" w:space="0" w:color="auto"/>
        <w:right w:val="none" w:sz="0" w:space="0" w:color="auto"/>
      </w:divBdr>
    </w:div>
    <w:div w:id="1113088268">
      <w:bodyDiv w:val="1"/>
      <w:marLeft w:val="0"/>
      <w:marRight w:val="0"/>
      <w:marTop w:val="0"/>
      <w:marBottom w:val="0"/>
      <w:divBdr>
        <w:top w:val="none" w:sz="0" w:space="0" w:color="auto"/>
        <w:left w:val="none" w:sz="0" w:space="0" w:color="auto"/>
        <w:bottom w:val="none" w:sz="0" w:space="0" w:color="auto"/>
        <w:right w:val="none" w:sz="0" w:space="0" w:color="auto"/>
      </w:divBdr>
    </w:div>
    <w:div w:id="1232154289">
      <w:bodyDiv w:val="1"/>
      <w:marLeft w:val="0"/>
      <w:marRight w:val="0"/>
      <w:marTop w:val="0"/>
      <w:marBottom w:val="0"/>
      <w:divBdr>
        <w:top w:val="none" w:sz="0" w:space="0" w:color="auto"/>
        <w:left w:val="none" w:sz="0" w:space="0" w:color="auto"/>
        <w:bottom w:val="none" w:sz="0" w:space="0" w:color="auto"/>
        <w:right w:val="none" w:sz="0" w:space="0" w:color="auto"/>
      </w:divBdr>
    </w:div>
    <w:div w:id="183240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la-aism@wanadoo.f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ala-aism@wanadoo.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1AA9B-F857-4A04-8A66-84A591D3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922</Words>
  <Characters>5259</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Recommendation Template</vt:lpstr>
      <vt:lpstr>Recommendation Template</vt:lpstr>
    </vt:vector>
  </TitlesOfParts>
  <Company>Statens IT</Company>
  <LinksUpToDate>false</LinksUpToDate>
  <CharactersWithSpaces>6169</CharactersWithSpaces>
  <SharedDoc>false</SharedDoc>
  <HLinks>
    <vt:vector size="126" baseType="variant">
      <vt:variant>
        <vt:i4>1179709</vt:i4>
      </vt:variant>
      <vt:variant>
        <vt:i4>116</vt:i4>
      </vt:variant>
      <vt:variant>
        <vt:i4>0</vt:i4>
      </vt:variant>
      <vt:variant>
        <vt:i4>5</vt:i4>
      </vt:variant>
      <vt:variant>
        <vt:lpwstr/>
      </vt:variant>
      <vt:variant>
        <vt:lpwstr>_Toc216497075</vt:lpwstr>
      </vt:variant>
      <vt:variant>
        <vt:i4>1245245</vt:i4>
      </vt:variant>
      <vt:variant>
        <vt:i4>107</vt:i4>
      </vt:variant>
      <vt:variant>
        <vt:i4>0</vt:i4>
      </vt:variant>
      <vt:variant>
        <vt:i4>5</vt:i4>
      </vt:variant>
      <vt:variant>
        <vt:lpwstr/>
      </vt:variant>
      <vt:variant>
        <vt:lpwstr>_Toc216497068</vt:lpwstr>
      </vt:variant>
      <vt:variant>
        <vt:i4>1310778</vt:i4>
      </vt:variant>
      <vt:variant>
        <vt:i4>98</vt:i4>
      </vt:variant>
      <vt:variant>
        <vt:i4>0</vt:i4>
      </vt:variant>
      <vt:variant>
        <vt:i4>5</vt:i4>
      </vt:variant>
      <vt:variant>
        <vt:lpwstr/>
      </vt:variant>
      <vt:variant>
        <vt:lpwstr>_Toc216496700</vt:lpwstr>
      </vt:variant>
      <vt:variant>
        <vt:i4>1900603</vt:i4>
      </vt:variant>
      <vt:variant>
        <vt:i4>92</vt:i4>
      </vt:variant>
      <vt:variant>
        <vt:i4>0</vt:i4>
      </vt:variant>
      <vt:variant>
        <vt:i4>5</vt:i4>
      </vt:variant>
      <vt:variant>
        <vt:lpwstr/>
      </vt:variant>
      <vt:variant>
        <vt:lpwstr>_Toc216496699</vt:lpwstr>
      </vt:variant>
      <vt:variant>
        <vt:i4>1900603</vt:i4>
      </vt:variant>
      <vt:variant>
        <vt:i4>86</vt:i4>
      </vt:variant>
      <vt:variant>
        <vt:i4>0</vt:i4>
      </vt:variant>
      <vt:variant>
        <vt:i4>5</vt:i4>
      </vt:variant>
      <vt:variant>
        <vt:lpwstr/>
      </vt:variant>
      <vt:variant>
        <vt:lpwstr>_Toc216496698</vt:lpwstr>
      </vt:variant>
      <vt:variant>
        <vt:i4>1900603</vt:i4>
      </vt:variant>
      <vt:variant>
        <vt:i4>80</vt:i4>
      </vt:variant>
      <vt:variant>
        <vt:i4>0</vt:i4>
      </vt:variant>
      <vt:variant>
        <vt:i4>5</vt:i4>
      </vt:variant>
      <vt:variant>
        <vt:lpwstr/>
      </vt:variant>
      <vt:variant>
        <vt:lpwstr>_Toc216496697</vt:lpwstr>
      </vt:variant>
      <vt:variant>
        <vt:i4>1900603</vt:i4>
      </vt:variant>
      <vt:variant>
        <vt:i4>74</vt:i4>
      </vt:variant>
      <vt:variant>
        <vt:i4>0</vt:i4>
      </vt:variant>
      <vt:variant>
        <vt:i4>5</vt:i4>
      </vt:variant>
      <vt:variant>
        <vt:lpwstr/>
      </vt:variant>
      <vt:variant>
        <vt:lpwstr>_Toc216496696</vt:lpwstr>
      </vt:variant>
      <vt:variant>
        <vt:i4>1900603</vt:i4>
      </vt:variant>
      <vt:variant>
        <vt:i4>68</vt:i4>
      </vt:variant>
      <vt:variant>
        <vt:i4>0</vt:i4>
      </vt:variant>
      <vt:variant>
        <vt:i4>5</vt:i4>
      </vt:variant>
      <vt:variant>
        <vt:lpwstr/>
      </vt:variant>
      <vt:variant>
        <vt:lpwstr>_Toc216496695</vt:lpwstr>
      </vt:variant>
      <vt:variant>
        <vt:i4>1900603</vt:i4>
      </vt:variant>
      <vt:variant>
        <vt:i4>62</vt:i4>
      </vt:variant>
      <vt:variant>
        <vt:i4>0</vt:i4>
      </vt:variant>
      <vt:variant>
        <vt:i4>5</vt:i4>
      </vt:variant>
      <vt:variant>
        <vt:lpwstr/>
      </vt:variant>
      <vt:variant>
        <vt:lpwstr>_Toc216496694</vt:lpwstr>
      </vt:variant>
      <vt:variant>
        <vt:i4>1900603</vt:i4>
      </vt:variant>
      <vt:variant>
        <vt:i4>56</vt:i4>
      </vt:variant>
      <vt:variant>
        <vt:i4>0</vt:i4>
      </vt:variant>
      <vt:variant>
        <vt:i4>5</vt:i4>
      </vt:variant>
      <vt:variant>
        <vt:lpwstr/>
      </vt:variant>
      <vt:variant>
        <vt:lpwstr>_Toc216496693</vt:lpwstr>
      </vt:variant>
      <vt:variant>
        <vt:i4>1900603</vt:i4>
      </vt:variant>
      <vt:variant>
        <vt:i4>50</vt:i4>
      </vt:variant>
      <vt:variant>
        <vt:i4>0</vt:i4>
      </vt:variant>
      <vt:variant>
        <vt:i4>5</vt:i4>
      </vt:variant>
      <vt:variant>
        <vt:lpwstr/>
      </vt:variant>
      <vt:variant>
        <vt:lpwstr>_Toc216496692</vt:lpwstr>
      </vt:variant>
      <vt:variant>
        <vt:i4>1900603</vt:i4>
      </vt:variant>
      <vt:variant>
        <vt:i4>44</vt:i4>
      </vt:variant>
      <vt:variant>
        <vt:i4>0</vt:i4>
      </vt:variant>
      <vt:variant>
        <vt:i4>5</vt:i4>
      </vt:variant>
      <vt:variant>
        <vt:lpwstr/>
      </vt:variant>
      <vt:variant>
        <vt:lpwstr>_Toc216496691</vt:lpwstr>
      </vt:variant>
      <vt:variant>
        <vt:i4>1900603</vt:i4>
      </vt:variant>
      <vt:variant>
        <vt:i4>38</vt:i4>
      </vt:variant>
      <vt:variant>
        <vt:i4>0</vt:i4>
      </vt:variant>
      <vt:variant>
        <vt:i4>5</vt:i4>
      </vt:variant>
      <vt:variant>
        <vt:lpwstr/>
      </vt:variant>
      <vt:variant>
        <vt:lpwstr>_Toc216496690</vt:lpwstr>
      </vt:variant>
      <vt:variant>
        <vt:i4>1835067</vt:i4>
      </vt:variant>
      <vt:variant>
        <vt:i4>32</vt:i4>
      </vt:variant>
      <vt:variant>
        <vt:i4>0</vt:i4>
      </vt:variant>
      <vt:variant>
        <vt:i4>5</vt:i4>
      </vt:variant>
      <vt:variant>
        <vt:lpwstr/>
      </vt:variant>
      <vt:variant>
        <vt:lpwstr>_Toc216496689</vt:lpwstr>
      </vt:variant>
      <vt:variant>
        <vt:i4>1835067</vt:i4>
      </vt:variant>
      <vt:variant>
        <vt:i4>26</vt:i4>
      </vt:variant>
      <vt:variant>
        <vt:i4>0</vt:i4>
      </vt:variant>
      <vt:variant>
        <vt:i4>5</vt:i4>
      </vt:variant>
      <vt:variant>
        <vt:lpwstr/>
      </vt:variant>
      <vt:variant>
        <vt:lpwstr>_Toc216496688</vt:lpwstr>
      </vt:variant>
      <vt:variant>
        <vt:i4>1835067</vt:i4>
      </vt:variant>
      <vt:variant>
        <vt:i4>20</vt:i4>
      </vt:variant>
      <vt:variant>
        <vt:i4>0</vt:i4>
      </vt:variant>
      <vt:variant>
        <vt:i4>5</vt:i4>
      </vt:variant>
      <vt:variant>
        <vt:lpwstr/>
      </vt:variant>
      <vt:variant>
        <vt:lpwstr>_Toc216496687</vt:lpwstr>
      </vt:variant>
      <vt:variant>
        <vt:i4>1835067</vt:i4>
      </vt:variant>
      <vt:variant>
        <vt:i4>14</vt:i4>
      </vt:variant>
      <vt:variant>
        <vt:i4>0</vt:i4>
      </vt:variant>
      <vt:variant>
        <vt:i4>5</vt:i4>
      </vt:variant>
      <vt:variant>
        <vt:lpwstr/>
      </vt:variant>
      <vt:variant>
        <vt:lpwstr>_Toc216496686</vt:lpwstr>
      </vt:variant>
      <vt:variant>
        <vt:i4>1835067</vt:i4>
      </vt:variant>
      <vt:variant>
        <vt:i4>8</vt:i4>
      </vt:variant>
      <vt:variant>
        <vt:i4>0</vt:i4>
      </vt:variant>
      <vt:variant>
        <vt:i4>5</vt:i4>
      </vt:variant>
      <vt:variant>
        <vt:lpwstr/>
      </vt:variant>
      <vt:variant>
        <vt:lpwstr>_Toc216496685</vt:lpwstr>
      </vt:variant>
      <vt:variant>
        <vt:i4>1835067</vt:i4>
      </vt:variant>
      <vt:variant>
        <vt:i4>2</vt:i4>
      </vt:variant>
      <vt:variant>
        <vt:i4>0</vt:i4>
      </vt:variant>
      <vt:variant>
        <vt:i4>5</vt:i4>
      </vt:variant>
      <vt:variant>
        <vt:lpwstr/>
      </vt:variant>
      <vt:variant>
        <vt:lpwstr>_Toc216496684</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 (Home)</dc:creator>
  <cp:lastModifiedBy>Peter H</cp:lastModifiedBy>
  <cp:revision>5</cp:revision>
  <cp:lastPrinted>2008-12-16T06:04:00Z</cp:lastPrinted>
  <dcterms:created xsi:type="dcterms:W3CDTF">2015-04-23T05:24:00Z</dcterms:created>
  <dcterms:modified xsi:type="dcterms:W3CDTF">2015-04-23T12:52:00Z</dcterms:modified>
</cp:coreProperties>
</file>